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9DC" w:rsidRPr="003B4AE6" w:rsidRDefault="00F429DC" w:rsidP="00F429DC">
      <w:pPr>
        <w:ind w:firstLine="0"/>
        <w:jc w:val="center"/>
        <w:rPr>
          <w:rFonts w:ascii="Times New Roman" w:hAnsi="Times New Roman"/>
          <w:color w:val="000000"/>
          <w:sz w:val="28"/>
          <w:szCs w:val="28"/>
          <w:lang w:eastAsia="ru-RU"/>
        </w:rPr>
      </w:pPr>
      <w:r w:rsidRPr="003B4AE6">
        <w:rPr>
          <w:rFonts w:ascii="Times New Roman" w:hAnsi="Times New Roman"/>
          <w:color w:val="000000"/>
          <w:sz w:val="28"/>
          <w:szCs w:val="28"/>
          <w:lang w:eastAsia="ru-RU"/>
        </w:rPr>
        <w:t xml:space="preserve">Федеральное государственное образовательное бюджетное </w:t>
      </w:r>
    </w:p>
    <w:p w:rsidR="00F429DC" w:rsidRPr="003B4AE6" w:rsidRDefault="00F429DC" w:rsidP="00F429DC">
      <w:pPr>
        <w:ind w:firstLine="0"/>
        <w:jc w:val="center"/>
        <w:rPr>
          <w:rFonts w:ascii="Times New Roman" w:hAnsi="Times New Roman"/>
          <w:color w:val="000000"/>
          <w:sz w:val="28"/>
          <w:szCs w:val="28"/>
          <w:lang w:eastAsia="ru-RU"/>
        </w:rPr>
      </w:pPr>
      <w:r w:rsidRPr="003B4AE6">
        <w:rPr>
          <w:rFonts w:ascii="Times New Roman" w:hAnsi="Times New Roman"/>
          <w:color w:val="000000"/>
          <w:sz w:val="28"/>
          <w:szCs w:val="28"/>
          <w:lang w:eastAsia="ru-RU"/>
        </w:rPr>
        <w:t>учреждение высшего образования</w:t>
      </w:r>
    </w:p>
    <w:p w:rsidR="00F429DC" w:rsidRPr="003B4AE6" w:rsidRDefault="00F429DC" w:rsidP="00F429DC">
      <w:pPr>
        <w:ind w:firstLine="709"/>
        <w:jc w:val="center"/>
        <w:rPr>
          <w:rFonts w:ascii="Times New Roman" w:eastAsia="Calibri" w:hAnsi="Times New Roman"/>
          <w:b/>
          <w:bCs/>
          <w:color w:val="000000"/>
          <w:sz w:val="28"/>
          <w:szCs w:val="28"/>
          <w:lang w:eastAsia="ru-RU"/>
        </w:rPr>
      </w:pPr>
      <w:r w:rsidRPr="003B4AE6">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rsidR="00F429DC" w:rsidRPr="003B4AE6" w:rsidRDefault="00F429DC" w:rsidP="00F429DC">
      <w:pPr>
        <w:ind w:firstLine="709"/>
        <w:jc w:val="center"/>
        <w:rPr>
          <w:rFonts w:ascii="Times New Roman" w:eastAsia="Calibri" w:hAnsi="Times New Roman"/>
          <w:b/>
          <w:bCs/>
          <w:color w:val="000000"/>
          <w:sz w:val="28"/>
          <w:szCs w:val="28"/>
          <w:lang w:eastAsia="ru-RU"/>
        </w:rPr>
      </w:pPr>
      <w:r w:rsidRPr="003B4AE6">
        <w:rPr>
          <w:rFonts w:ascii="Times New Roman" w:eastAsia="Calibri" w:hAnsi="Times New Roman"/>
          <w:b/>
          <w:bCs/>
          <w:color w:val="000000"/>
          <w:sz w:val="28"/>
          <w:szCs w:val="28"/>
          <w:lang w:eastAsia="ru-RU"/>
        </w:rPr>
        <w:t>(Финансовый университет)</w:t>
      </w:r>
    </w:p>
    <w:p w:rsidR="00F429DC" w:rsidRPr="003B4AE6" w:rsidRDefault="00F429DC" w:rsidP="00F429DC">
      <w:pPr>
        <w:ind w:firstLine="709"/>
        <w:jc w:val="center"/>
        <w:rPr>
          <w:rFonts w:ascii="Times New Roman" w:eastAsia="Calibri" w:hAnsi="Times New Roman"/>
          <w:b/>
          <w:bCs/>
          <w:color w:val="000000"/>
          <w:sz w:val="28"/>
          <w:szCs w:val="28"/>
          <w:lang w:eastAsia="ru-RU"/>
        </w:rPr>
      </w:pPr>
    </w:p>
    <w:p w:rsidR="00F429DC" w:rsidRPr="003B4AE6" w:rsidRDefault="00F429DC" w:rsidP="00F429DC">
      <w:pPr>
        <w:ind w:firstLine="709"/>
        <w:jc w:val="center"/>
        <w:rPr>
          <w:rFonts w:ascii="Times New Roman" w:eastAsia="Calibri" w:hAnsi="Times New Roman"/>
          <w:b/>
          <w:bCs/>
          <w:color w:val="000000"/>
          <w:sz w:val="28"/>
          <w:szCs w:val="28"/>
          <w:lang w:eastAsia="ru-RU"/>
        </w:rPr>
      </w:pPr>
      <w:r w:rsidRPr="003B4AE6">
        <w:rPr>
          <w:rFonts w:ascii="Times New Roman" w:eastAsia="Calibri" w:hAnsi="Times New Roman"/>
          <w:b/>
          <w:bCs/>
          <w:color w:val="000000"/>
          <w:sz w:val="28"/>
          <w:szCs w:val="28"/>
          <w:lang w:eastAsia="ru-RU"/>
        </w:rPr>
        <w:t>Уральский филиал Финуниверситета</w:t>
      </w:r>
    </w:p>
    <w:p w:rsidR="00F429DC" w:rsidRPr="003B4AE6" w:rsidRDefault="00F429DC" w:rsidP="00F429DC">
      <w:pPr>
        <w:ind w:firstLine="709"/>
        <w:jc w:val="center"/>
        <w:rPr>
          <w:rFonts w:ascii="Times New Roman" w:eastAsia="Calibri" w:hAnsi="Times New Roman"/>
          <w:b/>
          <w:bCs/>
          <w:color w:val="000000"/>
          <w:sz w:val="28"/>
          <w:szCs w:val="28"/>
          <w:lang w:eastAsia="ru-RU"/>
        </w:rPr>
      </w:pPr>
    </w:p>
    <w:p w:rsidR="00F429DC" w:rsidRPr="003B4AE6" w:rsidRDefault="00F429DC" w:rsidP="00F429DC">
      <w:pPr>
        <w:ind w:firstLine="709"/>
        <w:jc w:val="center"/>
        <w:rPr>
          <w:rFonts w:ascii="Times New Roman" w:eastAsia="Calibri" w:hAnsi="Times New Roman"/>
          <w:color w:val="000000"/>
          <w:sz w:val="28"/>
          <w:szCs w:val="28"/>
          <w:lang w:eastAsia="ru-RU"/>
        </w:rPr>
      </w:pPr>
      <w:r w:rsidRPr="003B4AE6">
        <w:rPr>
          <w:rFonts w:ascii="Times New Roman" w:eastAsia="Calibri" w:hAnsi="Times New Roman"/>
          <w:color w:val="000000"/>
          <w:sz w:val="28"/>
          <w:szCs w:val="28"/>
          <w:lang w:eastAsia="ru-RU"/>
        </w:rPr>
        <w:t xml:space="preserve">Кафедра «Социально-гуманитарные и </w:t>
      </w:r>
      <w:proofErr w:type="gramStart"/>
      <w:r w:rsidRPr="003B4AE6">
        <w:rPr>
          <w:rFonts w:ascii="Times New Roman" w:eastAsia="Calibri" w:hAnsi="Times New Roman"/>
          <w:color w:val="000000"/>
          <w:sz w:val="28"/>
          <w:szCs w:val="28"/>
          <w:lang w:eastAsia="ru-RU"/>
        </w:rPr>
        <w:t>естественно-научные</w:t>
      </w:r>
      <w:proofErr w:type="gramEnd"/>
      <w:r w:rsidRPr="003B4AE6">
        <w:rPr>
          <w:rFonts w:ascii="Times New Roman" w:eastAsia="Calibri" w:hAnsi="Times New Roman"/>
          <w:color w:val="000000"/>
          <w:sz w:val="28"/>
          <w:szCs w:val="28"/>
          <w:lang w:eastAsia="ru-RU"/>
        </w:rPr>
        <w:t xml:space="preserve"> дисциплины»</w:t>
      </w:r>
    </w:p>
    <w:p w:rsidR="00F429DC" w:rsidRPr="003B4AE6" w:rsidRDefault="00F429DC" w:rsidP="00F429DC">
      <w:pPr>
        <w:ind w:firstLine="709"/>
        <w:jc w:val="center"/>
        <w:rPr>
          <w:rFonts w:ascii="Times New Roman" w:eastAsia="Calibri" w:hAnsi="Times New Roman"/>
          <w:color w:val="000000"/>
          <w:sz w:val="28"/>
          <w:szCs w:val="28"/>
          <w:lang w:eastAsia="ru-RU"/>
        </w:rPr>
      </w:pPr>
    </w:p>
    <w:p w:rsidR="00F429DC" w:rsidRDefault="0021079C" w:rsidP="00F429DC">
      <w:pPr>
        <w:ind w:firstLine="709"/>
        <w:jc w:val="right"/>
        <w:rPr>
          <w:rFonts w:ascii="Times New Roman" w:eastAsia="Calibri" w:hAnsi="Times New Roman"/>
          <w:color w:val="000000"/>
          <w:sz w:val="28"/>
          <w:szCs w:val="28"/>
          <w:lang w:eastAsia="ru-RU"/>
        </w:rPr>
      </w:pPr>
      <w:r>
        <w:rPr>
          <w:rFonts w:ascii="Times New Roman" w:eastAsia="Calibri" w:hAnsi="Times New Roman"/>
          <w:noProof/>
          <w:color w:val="000000"/>
          <w:sz w:val="28"/>
          <w:szCs w:val="28"/>
          <w:lang w:eastAsia="ru-RU"/>
        </w:rPr>
        <w:drawing>
          <wp:inline distT="0" distB="0" distL="0" distR="0" wp14:anchorId="56EBDB67">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rsidR="0021079C" w:rsidRDefault="0021079C" w:rsidP="00F429DC">
      <w:pPr>
        <w:ind w:firstLine="709"/>
        <w:jc w:val="right"/>
        <w:rPr>
          <w:rFonts w:ascii="Times New Roman" w:eastAsia="Calibri" w:hAnsi="Times New Roman"/>
          <w:color w:val="000000"/>
          <w:sz w:val="28"/>
          <w:szCs w:val="28"/>
          <w:lang w:eastAsia="ru-RU"/>
        </w:rPr>
      </w:pPr>
      <w:r w:rsidRPr="0021079C">
        <w:rPr>
          <w:rFonts w:ascii="Times New Roman" w:eastAsia="Calibri" w:hAnsi="Times New Roman"/>
          <w:color w:val="000000"/>
          <w:sz w:val="28"/>
          <w:szCs w:val="28"/>
          <w:lang w:eastAsia="ru-RU"/>
        </w:rPr>
        <w:t>20 января 2024 г</w:t>
      </w:r>
    </w:p>
    <w:p w:rsidR="0021079C" w:rsidRPr="003B4AE6" w:rsidRDefault="0021079C" w:rsidP="00F429DC">
      <w:pPr>
        <w:ind w:firstLine="709"/>
        <w:jc w:val="right"/>
        <w:rPr>
          <w:rFonts w:ascii="Times New Roman" w:eastAsia="Calibri" w:hAnsi="Times New Roman"/>
          <w:color w:val="000000"/>
          <w:sz w:val="28"/>
          <w:szCs w:val="28"/>
          <w:lang w:eastAsia="ru-RU"/>
        </w:rPr>
      </w:pPr>
    </w:p>
    <w:p w:rsidR="00F429DC" w:rsidRPr="003B4AE6" w:rsidRDefault="00F429DC" w:rsidP="00F429DC">
      <w:pPr>
        <w:tabs>
          <w:tab w:val="left" w:pos="709"/>
          <w:tab w:val="left" w:pos="993"/>
        </w:tabs>
        <w:ind w:firstLine="567"/>
        <w:jc w:val="center"/>
        <w:rPr>
          <w:rFonts w:ascii="Times New Roman" w:hAnsi="Times New Roman"/>
          <w:b/>
          <w:color w:val="000000"/>
          <w:sz w:val="28"/>
          <w:szCs w:val="28"/>
        </w:rPr>
      </w:pPr>
      <w:r>
        <w:rPr>
          <w:rFonts w:ascii="Times New Roman" w:hAnsi="Times New Roman"/>
          <w:b/>
          <w:color w:val="000000"/>
          <w:sz w:val="28"/>
          <w:szCs w:val="28"/>
        </w:rPr>
        <w:t>Налогообложение в договорных обязательствах</w:t>
      </w:r>
    </w:p>
    <w:p w:rsidR="00F429DC" w:rsidRPr="003B4AE6" w:rsidRDefault="00F429DC" w:rsidP="00F429DC">
      <w:pPr>
        <w:tabs>
          <w:tab w:val="left" w:pos="709"/>
          <w:tab w:val="left" w:pos="993"/>
        </w:tabs>
        <w:ind w:firstLine="567"/>
        <w:jc w:val="center"/>
        <w:rPr>
          <w:rFonts w:ascii="Times New Roman" w:hAnsi="Times New Roman"/>
          <w:color w:val="000000"/>
          <w:sz w:val="28"/>
          <w:szCs w:val="28"/>
        </w:rPr>
      </w:pPr>
    </w:p>
    <w:p w:rsidR="00F429DC" w:rsidRPr="003B4AE6" w:rsidRDefault="00F429DC" w:rsidP="00F429DC">
      <w:pPr>
        <w:tabs>
          <w:tab w:val="left" w:pos="709"/>
          <w:tab w:val="left" w:pos="993"/>
        </w:tabs>
        <w:ind w:firstLine="709"/>
        <w:jc w:val="center"/>
        <w:rPr>
          <w:rFonts w:ascii="Times New Roman" w:hAnsi="Times New Roman"/>
          <w:color w:val="000000"/>
          <w:sz w:val="28"/>
          <w:szCs w:val="28"/>
        </w:rPr>
      </w:pPr>
      <w:r w:rsidRPr="003B4AE6">
        <w:rPr>
          <w:rFonts w:ascii="Times New Roman" w:hAnsi="Times New Roman"/>
          <w:color w:val="000000"/>
          <w:sz w:val="28"/>
          <w:szCs w:val="28"/>
        </w:rPr>
        <w:t xml:space="preserve">для студентов, обучающихся по направлению подготовки </w:t>
      </w:r>
    </w:p>
    <w:p w:rsidR="000933C2" w:rsidRPr="003B4AE6" w:rsidRDefault="000933C2" w:rsidP="000933C2">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40.04</w:t>
      </w:r>
      <w:r w:rsidRPr="003B4AE6">
        <w:rPr>
          <w:rFonts w:ascii="Times New Roman" w:eastAsia="ヒラギノ角ゴ Pro W3" w:hAnsi="Times New Roman"/>
          <w:sz w:val="28"/>
          <w:szCs w:val="28"/>
          <w:lang w:eastAsia="ru-RU"/>
        </w:rPr>
        <w:t xml:space="preserve">.01 Юриспруденция, </w:t>
      </w:r>
    </w:p>
    <w:p w:rsidR="000933C2" w:rsidRPr="003B4AE6" w:rsidRDefault="000933C2" w:rsidP="000933C2">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программа</w:t>
      </w:r>
      <w:r w:rsidRPr="003B4AE6">
        <w:rPr>
          <w:rFonts w:ascii="Times New Roman" w:eastAsia="ヒラギノ角ゴ Pro W3" w:hAnsi="Times New Roman"/>
          <w:sz w:val="28"/>
          <w:szCs w:val="28"/>
          <w:lang w:eastAsia="ru-RU"/>
        </w:rPr>
        <w:t xml:space="preserve"> «</w:t>
      </w:r>
      <w:r>
        <w:rPr>
          <w:rFonts w:ascii="Times New Roman" w:eastAsia="ヒラギノ角ゴ Pro W3" w:hAnsi="Times New Roman"/>
          <w:sz w:val="28"/>
          <w:szCs w:val="28"/>
          <w:lang w:eastAsia="ru-RU"/>
        </w:rPr>
        <w:t>Юрист</w:t>
      </w:r>
      <w:r w:rsidR="0021079C">
        <w:rPr>
          <w:rFonts w:ascii="Times New Roman" w:eastAsia="ヒラギノ角ゴ Pro W3" w:hAnsi="Times New Roman"/>
          <w:sz w:val="28"/>
          <w:szCs w:val="28"/>
          <w:lang w:eastAsia="ru-RU"/>
        </w:rPr>
        <w:t xml:space="preserve"> для частного бизнеса и власти</w:t>
      </w:r>
      <w:r w:rsidRPr="003B4AE6">
        <w:rPr>
          <w:rFonts w:ascii="Times New Roman" w:eastAsia="ヒラギノ角ゴ Pro W3" w:hAnsi="Times New Roman"/>
          <w:sz w:val="28"/>
          <w:szCs w:val="28"/>
          <w:lang w:eastAsia="ru-RU"/>
        </w:rPr>
        <w:t>»</w:t>
      </w:r>
    </w:p>
    <w:p w:rsidR="00F429DC" w:rsidRPr="003B4AE6" w:rsidRDefault="00F429DC" w:rsidP="00F429DC">
      <w:pPr>
        <w:tabs>
          <w:tab w:val="left" w:pos="709"/>
          <w:tab w:val="left" w:pos="993"/>
        </w:tabs>
        <w:ind w:firstLine="567"/>
        <w:jc w:val="center"/>
        <w:rPr>
          <w:rFonts w:ascii="Times New Roman" w:eastAsia="ヒラギノ角ゴ Pro W3" w:hAnsi="Times New Roman"/>
          <w:color w:val="000000"/>
          <w:sz w:val="28"/>
          <w:szCs w:val="28"/>
          <w:lang w:eastAsia="ru-RU"/>
        </w:rPr>
      </w:pPr>
    </w:p>
    <w:p w:rsidR="00F429DC" w:rsidRPr="003B4AE6" w:rsidRDefault="00F429DC" w:rsidP="00F429DC">
      <w:pPr>
        <w:tabs>
          <w:tab w:val="left" w:pos="709"/>
          <w:tab w:val="left" w:pos="993"/>
        </w:tabs>
        <w:ind w:firstLine="0"/>
        <w:jc w:val="center"/>
        <w:rPr>
          <w:rFonts w:ascii="Times New Roman" w:hAnsi="Times New Roman"/>
          <w:i/>
          <w:color w:val="000000"/>
          <w:sz w:val="28"/>
          <w:szCs w:val="28"/>
        </w:rPr>
      </w:pPr>
      <w:r w:rsidRPr="003B4AE6">
        <w:rPr>
          <w:rFonts w:ascii="Times New Roman" w:hAnsi="Times New Roman"/>
          <w:i/>
          <w:color w:val="000000"/>
          <w:sz w:val="28"/>
          <w:szCs w:val="28"/>
        </w:rPr>
        <w:t xml:space="preserve">заочная  форма обучения </w:t>
      </w:r>
    </w:p>
    <w:p w:rsidR="00F429DC" w:rsidRPr="003B4AE6" w:rsidRDefault="00F429DC" w:rsidP="00F429DC">
      <w:pPr>
        <w:tabs>
          <w:tab w:val="left" w:pos="709"/>
          <w:tab w:val="left" w:pos="993"/>
        </w:tabs>
        <w:ind w:firstLine="0"/>
        <w:jc w:val="center"/>
        <w:rPr>
          <w:rFonts w:ascii="Times New Roman" w:hAnsi="Times New Roman"/>
          <w:i/>
          <w:color w:val="000000"/>
          <w:sz w:val="28"/>
          <w:szCs w:val="28"/>
        </w:rPr>
      </w:pPr>
    </w:p>
    <w:p w:rsidR="00F429DC" w:rsidRPr="003B4AE6" w:rsidRDefault="00F429DC" w:rsidP="00F429DC">
      <w:pPr>
        <w:tabs>
          <w:tab w:val="left" w:pos="709"/>
          <w:tab w:val="left" w:pos="993"/>
        </w:tabs>
        <w:ind w:firstLine="0"/>
        <w:jc w:val="center"/>
        <w:rPr>
          <w:rFonts w:ascii="Times New Roman" w:hAnsi="Times New Roman"/>
          <w:i/>
          <w:color w:val="000000"/>
          <w:sz w:val="28"/>
          <w:szCs w:val="28"/>
        </w:rPr>
      </w:pPr>
    </w:p>
    <w:p w:rsidR="00F429DC" w:rsidRPr="003B4AE6" w:rsidRDefault="00F429DC" w:rsidP="00F429DC">
      <w:pPr>
        <w:tabs>
          <w:tab w:val="left" w:pos="709"/>
          <w:tab w:val="left" w:pos="993"/>
        </w:tabs>
        <w:ind w:firstLine="567"/>
        <w:jc w:val="center"/>
        <w:rPr>
          <w:rFonts w:ascii="Times New Roman" w:hAnsi="Times New Roman"/>
          <w:i/>
          <w:color w:val="000000"/>
          <w:sz w:val="28"/>
          <w:szCs w:val="28"/>
        </w:rPr>
      </w:pP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r w:rsidRPr="0021079C">
        <w:rPr>
          <w:rFonts w:ascii="Times New Roman" w:hAnsi="Times New Roman"/>
          <w:i/>
          <w:color w:val="000000"/>
          <w:sz w:val="28"/>
          <w:szCs w:val="28"/>
        </w:rPr>
        <w:t xml:space="preserve">Рекомендовано Ученым советом Уральского филиала </w:t>
      </w:r>
      <w:proofErr w:type="spellStart"/>
      <w:r w:rsidRPr="0021079C">
        <w:rPr>
          <w:rFonts w:ascii="Times New Roman" w:hAnsi="Times New Roman"/>
          <w:i/>
          <w:color w:val="000000"/>
          <w:sz w:val="28"/>
          <w:szCs w:val="28"/>
        </w:rPr>
        <w:t>Финуниверситета</w:t>
      </w:r>
      <w:proofErr w:type="spellEnd"/>
      <w:r w:rsidRPr="0021079C">
        <w:rPr>
          <w:rFonts w:ascii="Times New Roman" w:hAnsi="Times New Roman"/>
          <w:i/>
          <w:color w:val="000000"/>
          <w:sz w:val="28"/>
          <w:szCs w:val="28"/>
        </w:rPr>
        <w:t xml:space="preserve"> (Протокол № 10  от «20» февраля 2024 г.)</w:t>
      </w: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r w:rsidRPr="0021079C">
        <w:rPr>
          <w:rFonts w:ascii="Times New Roman" w:hAnsi="Times New Roman"/>
          <w:i/>
          <w:color w:val="000000"/>
          <w:sz w:val="28"/>
          <w:szCs w:val="28"/>
        </w:rPr>
        <w:t xml:space="preserve">Одобрено кафедрой «Социально-гуманитарные и </w:t>
      </w:r>
      <w:proofErr w:type="gramStart"/>
      <w:r w:rsidRPr="0021079C">
        <w:rPr>
          <w:rFonts w:ascii="Times New Roman" w:hAnsi="Times New Roman"/>
          <w:i/>
          <w:color w:val="000000"/>
          <w:sz w:val="28"/>
          <w:szCs w:val="28"/>
        </w:rPr>
        <w:t>естественно-научные</w:t>
      </w:r>
      <w:proofErr w:type="gramEnd"/>
      <w:r w:rsidRPr="0021079C">
        <w:rPr>
          <w:rFonts w:ascii="Times New Roman" w:hAnsi="Times New Roman"/>
          <w:i/>
          <w:color w:val="000000"/>
          <w:sz w:val="28"/>
          <w:szCs w:val="28"/>
        </w:rPr>
        <w:t xml:space="preserve"> дисциплины»</w:t>
      </w:r>
    </w:p>
    <w:p w:rsidR="00F429DC" w:rsidRPr="003B4AE6" w:rsidRDefault="0021079C" w:rsidP="0021079C">
      <w:pPr>
        <w:tabs>
          <w:tab w:val="left" w:pos="709"/>
          <w:tab w:val="left" w:pos="993"/>
        </w:tabs>
        <w:ind w:firstLine="567"/>
        <w:jc w:val="center"/>
        <w:rPr>
          <w:rFonts w:ascii="Times New Roman" w:hAnsi="Times New Roman"/>
          <w:i/>
          <w:color w:val="000000"/>
          <w:sz w:val="28"/>
          <w:szCs w:val="28"/>
        </w:rPr>
      </w:pPr>
      <w:r w:rsidRPr="0021079C">
        <w:rPr>
          <w:rFonts w:ascii="Times New Roman" w:hAnsi="Times New Roman"/>
          <w:i/>
          <w:color w:val="000000"/>
          <w:sz w:val="28"/>
          <w:szCs w:val="28"/>
        </w:rPr>
        <w:t>(Протокол № 05  от «16» января 2024 г.)</w:t>
      </w:r>
    </w:p>
    <w:p w:rsidR="00F429DC" w:rsidRPr="003B4AE6" w:rsidRDefault="00F429DC" w:rsidP="00F429DC">
      <w:pPr>
        <w:ind w:firstLine="0"/>
        <w:jc w:val="center"/>
        <w:rPr>
          <w:rFonts w:ascii="Times New Roman" w:eastAsia="Calibri" w:hAnsi="Times New Roman"/>
          <w:color w:val="000000"/>
          <w:sz w:val="28"/>
          <w:szCs w:val="28"/>
          <w:lang w:eastAsia="ru-RU"/>
        </w:rPr>
      </w:pPr>
    </w:p>
    <w:p w:rsidR="00F429DC" w:rsidRPr="003B4AE6" w:rsidRDefault="00F429DC" w:rsidP="00F429DC">
      <w:pPr>
        <w:ind w:firstLine="0"/>
        <w:jc w:val="center"/>
        <w:rPr>
          <w:rFonts w:ascii="Times New Roman" w:eastAsia="Calibri" w:hAnsi="Times New Roman"/>
          <w:color w:val="000000"/>
          <w:sz w:val="28"/>
          <w:szCs w:val="28"/>
          <w:lang w:eastAsia="ru-RU"/>
        </w:rPr>
      </w:pPr>
    </w:p>
    <w:p w:rsidR="00F429DC" w:rsidRDefault="00F429DC" w:rsidP="00F429DC">
      <w:pPr>
        <w:ind w:firstLine="0"/>
        <w:jc w:val="center"/>
        <w:rPr>
          <w:rFonts w:ascii="Times New Roman" w:eastAsia="Calibri" w:hAnsi="Times New Roman"/>
          <w:color w:val="000000"/>
          <w:sz w:val="28"/>
          <w:szCs w:val="28"/>
          <w:lang w:eastAsia="ru-RU"/>
        </w:rPr>
      </w:pPr>
    </w:p>
    <w:p w:rsidR="0021079C" w:rsidRDefault="0021079C" w:rsidP="00F429DC">
      <w:pPr>
        <w:ind w:firstLine="0"/>
        <w:jc w:val="center"/>
        <w:rPr>
          <w:rFonts w:ascii="Times New Roman" w:eastAsia="Calibri" w:hAnsi="Times New Roman"/>
          <w:color w:val="000000"/>
          <w:sz w:val="28"/>
          <w:szCs w:val="28"/>
          <w:lang w:eastAsia="ru-RU"/>
        </w:rPr>
      </w:pPr>
    </w:p>
    <w:p w:rsidR="0021079C" w:rsidRDefault="0021079C" w:rsidP="00F429DC">
      <w:pPr>
        <w:ind w:firstLine="0"/>
        <w:jc w:val="center"/>
        <w:rPr>
          <w:rFonts w:ascii="Times New Roman" w:eastAsia="Calibri" w:hAnsi="Times New Roman"/>
          <w:color w:val="000000"/>
          <w:sz w:val="28"/>
          <w:szCs w:val="28"/>
          <w:lang w:eastAsia="ru-RU"/>
        </w:rPr>
      </w:pPr>
    </w:p>
    <w:p w:rsidR="00F429DC" w:rsidRPr="003B4AE6" w:rsidRDefault="00F429DC" w:rsidP="00F429DC">
      <w:pPr>
        <w:ind w:firstLine="0"/>
        <w:jc w:val="center"/>
        <w:rPr>
          <w:rFonts w:ascii="Times New Roman" w:eastAsia="Calibri" w:hAnsi="Times New Roman"/>
          <w:color w:val="000000"/>
          <w:sz w:val="28"/>
          <w:szCs w:val="28"/>
          <w:lang w:eastAsia="ru-RU"/>
        </w:rPr>
      </w:pPr>
    </w:p>
    <w:p w:rsidR="00F429DC" w:rsidRDefault="0021079C" w:rsidP="00F429DC">
      <w:pPr>
        <w:ind w:firstLine="0"/>
        <w:jc w:val="center"/>
        <w:rPr>
          <w:rFonts w:ascii="Times New Roman" w:eastAsia="Calibri" w:hAnsi="Times New Roman"/>
          <w:color w:val="000000"/>
          <w:sz w:val="28"/>
          <w:szCs w:val="28"/>
          <w:lang w:eastAsia="ru-RU"/>
        </w:rPr>
      </w:pPr>
      <w:r>
        <w:rPr>
          <w:rFonts w:ascii="Times New Roman" w:eastAsia="Calibri" w:hAnsi="Times New Roman"/>
          <w:color w:val="000000"/>
          <w:sz w:val="28"/>
          <w:szCs w:val="28"/>
          <w:lang w:eastAsia="ru-RU"/>
        </w:rPr>
        <w:t>Челябинск, 2024</w:t>
      </w:r>
    </w:p>
    <w:p w:rsidR="0021079C" w:rsidRDefault="0021079C" w:rsidP="00F429DC">
      <w:pPr>
        <w:ind w:firstLine="0"/>
        <w:jc w:val="center"/>
        <w:rPr>
          <w:rFonts w:ascii="Times New Roman" w:eastAsia="Calibri" w:hAnsi="Times New Roman"/>
          <w:color w:val="000000"/>
          <w:sz w:val="28"/>
          <w:szCs w:val="28"/>
          <w:lang w:eastAsia="ru-RU"/>
        </w:rPr>
      </w:pPr>
    </w:p>
    <w:p w:rsidR="0021079C" w:rsidRPr="003B4AE6" w:rsidRDefault="0021079C" w:rsidP="00F429DC">
      <w:pPr>
        <w:ind w:firstLine="0"/>
        <w:jc w:val="center"/>
        <w:rPr>
          <w:rFonts w:ascii="Times New Roman" w:hAnsi="Times New Roman"/>
          <w:color w:val="000000"/>
          <w:sz w:val="28"/>
          <w:szCs w:val="28"/>
        </w:rPr>
      </w:pPr>
    </w:p>
    <w:p w:rsidR="00F429DC" w:rsidRDefault="00F429DC" w:rsidP="00F429DC">
      <w:pPr>
        <w:ind w:firstLine="0"/>
      </w:pPr>
    </w:p>
    <w:tbl>
      <w:tblPr>
        <w:tblW w:w="9957" w:type="dxa"/>
        <w:tblInd w:w="-318" w:type="dxa"/>
        <w:tblLook w:val="04A0" w:firstRow="1" w:lastRow="0" w:firstColumn="1" w:lastColumn="0" w:noHBand="0" w:noVBand="1"/>
      </w:tblPr>
      <w:tblGrid>
        <w:gridCol w:w="9385"/>
        <w:gridCol w:w="572"/>
      </w:tblGrid>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eastAsia="Calibri" w:hAnsi="Times New Roman"/>
              </w:rPr>
              <w:lastRenderedPageBreak/>
              <w:t>1. Наименование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3</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 xml:space="preserve">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w:t>
            </w:r>
            <w:proofErr w:type="gramStart"/>
            <w:r w:rsidRPr="00247D07">
              <w:rPr>
                <w:rFonts w:ascii="Times New Roman" w:hAnsi="Times New Roman"/>
              </w:rPr>
              <w:t>обучения по дисциплине</w:t>
            </w:r>
            <w:proofErr w:type="gramEnd"/>
            <w:r w:rsidRPr="00247D07">
              <w:rPr>
                <w:rFonts w:ascii="Times New Roman" w:hAnsi="Times New Roman"/>
              </w:rPr>
              <w:t>....................................................</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3</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4</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4</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eastAsia="Calibri" w:hAnsi="Times New Roman"/>
              </w:rPr>
              <w:t xml:space="preserve">5.2 </w:t>
            </w:r>
            <w:proofErr w:type="spellStart"/>
            <w:r w:rsidRPr="00247D07">
              <w:rPr>
                <w:rFonts w:ascii="Times New Roman" w:eastAsia="Calibri" w:hAnsi="Times New Roman"/>
              </w:rPr>
              <w:t>Учебнотематический</w:t>
            </w:r>
            <w:proofErr w:type="spellEnd"/>
            <w:r w:rsidRPr="00247D07">
              <w:rPr>
                <w:rFonts w:ascii="Times New Roman" w:eastAsia="Calibri" w:hAnsi="Times New Roman"/>
              </w:rPr>
              <w:t xml:space="preserve"> план………………………………………………...........................</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7</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8</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 xml:space="preserve">6. Перечень </w:t>
            </w:r>
            <w:proofErr w:type="spellStart"/>
            <w:r w:rsidRPr="00247D07">
              <w:rPr>
                <w:rFonts w:ascii="Times New Roman" w:hAnsi="Times New Roman"/>
              </w:rPr>
              <w:t>учебнометодического</w:t>
            </w:r>
            <w:proofErr w:type="spellEnd"/>
            <w:r w:rsidRPr="00247D07">
              <w:rPr>
                <w:rFonts w:ascii="Times New Roman" w:hAnsi="Times New Roman"/>
              </w:rPr>
              <w:t xml:space="preserve"> обеспечения для самостоятельной работы </w:t>
            </w:r>
            <w:proofErr w:type="gramStart"/>
            <w:r w:rsidRPr="00247D07">
              <w:rPr>
                <w:rFonts w:ascii="Times New Roman" w:hAnsi="Times New Roman"/>
              </w:rPr>
              <w:t>обучающихся</w:t>
            </w:r>
            <w:proofErr w:type="gramEnd"/>
            <w:r w:rsidRPr="00247D07">
              <w:rPr>
                <w:rFonts w:ascii="Times New Roman" w:hAnsi="Times New Roman"/>
              </w:rPr>
              <w:t xml:space="preserve"> по дисциплине ………………………………………………………………….</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11</w:t>
            </w:r>
          </w:p>
        </w:tc>
      </w:tr>
      <w:tr w:rsidR="00F429DC" w:rsidRPr="00247D07" w:rsidTr="008B3FD4">
        <w:trPr>
          <w:trHeight w:val="588"/>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11</w:t>
            </w:r>
          </w:p>
        </w:tc>
      </w:tr>
      <w:tr w:rsidR="00F429DC" w:rsidRPr="00247D07" w:rsidTr="008B3FD4">
        <w:trPr>
          <w:trHeight w:val="297"/>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13</w:t>
            </w:r>
          </w:p>
        </w:tc>
      </w:tr>
      <w:tr w:rsidR="00F429DC" w:rsidRPr="00247D07" w:rsidTr="008B3FD4">
        <w:trPr>
          <w:trHeight w:val="297"/>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w:t>
            </w:r>
            <w:proofErr w:type="gramStart"/>
            <w:r w:rsidRPr="00247D07">
              <w:rPr>
                <w:rFonts w:ascii="Times New Roman" w:hAnsi="Times New Roman"/>
              </w:rPr>
              <w:t>дств дл</w:t>
            </w:r>
            <w:proofErr w:type="gramEnd"/>
            <w:r w:rsidRPr="00247D07">
              <w:rPr>
                <w:rFonts w:ascii="Times New Roman" w:hAnsi="Times New Roman"/>
              </w:rPr>
              <w:t>я проведения промежуточной аттестации обучающихся по дисциплине………………………………………………………………………………………</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20</w:t>
            </w:r>
          </w:p>
        </w:tc>
      </w:tr>
      <w:tr w:rsidR="00F429DC" w:rsidRPr="00247D07" w:rsidTr="008B3FD4">
        <w:trPr>
          <w:trHeight w:val="53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20</w:t>
            </w:r>
          </w:p>
        </w:tc>
      </w:tr>
      <w:tr w:rsidR="00F429DC" w:rsidRPr="00247D07" w:rsidTr="008B3FD4">
        <w:trPr>
          <w:trHeight w:val="580"/>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2</w:t>
            </w:r>
            <w:r>
              <w:rPr>
                <w:rFonts w:ascii="Times New Roman" w:hAnsi="Times New Roman"/>
              </w:rPr>
              <w:t>9</w:t>
            </w:r>
          </w:p>
        </w:tc>
      </w:tr>
      <w:tr w:rsidR="00F429DC" w:rsidRPr="00247D07" w:rsidTr="008B3FD4">
        <w:trPr>
          <w:trHeight w:val="5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30</w:t>
            </w:r>
          </w:p>
        </w:tc>
      </w:tr>
      <w:tr w:rsidR="00F429DC" w:rsidRPr="00247D07" w:rsidTr="008B3FD4">
        <w:trPr>
          <w:trHeight w:val="413"/>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 xml:space="preserve">10. Методические указания для </w:t>
            </w:r>
            <w:proofErr w:type="gramStart"/>
            <w:r w:rsidRPr="00247D07">
              <w:rPr>
                <w:rFonts w:ascii="Times New Roman" w:hAnsi="Times New Roman"/>
              </w:rPr>
              <w:t>обучающихся</w:t>
            </w:r>
            <w:proofErr w:type="gramEnd"/>
            <w:r w:rsidRPr="00247D07">
              <w:rPr>
                <w:rFonts w:ascii="Times New Roman" w:hAnsi="Times New Roman"/>
              </w:rPr>
              <w:t xml:space="preserve"> по освоению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30</w:t>
            </w:r>
          </w:p>
        </w:tc>
      </w:tr>
      <w:tr w:rsidR="00F429DC" w:rsidRPr="00247D07" w:rsidTr="008B3FD4">
        <w:trPr>
          <w:trHeight w:val="858"/>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31</w:t>
            </w:r>
          </w:p>
        </w:tc>
      </w:tr>
      <w:tr w:rsidR="00F429DC" w:rsidRPr="00247D07" w:rsidTr="008B3FD4">
        <w:trPr>
          <w:trHeight w:val="544"/>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31</w:t>
            </w:r>
          </w:p>
        </w:tc>
      </w:tr>
    </w:tbl>
    <w:p w:rsidR="00F429DC" w:rsidRPr="00291D0F" w:rsidRDefault="00F429DC" w:rsidP="00F429DC">
      <w:pPr>
        <w:shd w:val="clear" w:color="auto" w:fill="FFFFFF"/>
        <w:autoSpaceDE w:val="0"/>
        <w:autoSpaceDN w:val="0"/>
        <w:adjustRightInd w:val="0"/>
        <w:ind w:firstLine="0"/>
        <w:jc w:val="center"/>
        <w:rPr>
          <w:rFonts w:ascii="Times New Roman" w:hAnsi="Times New Roman"/>
          <w:sz w:val="24"/>
          <w:szCs w:val="24"/>
          <w:lang w:eastAsia="ru-RU"/>
        </w:rPr>
      </w:pPr>
    </w:p>
    <w:p w:rsidR="004F7BAA" w:rsidRDefault="008B1D45"/>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Pr="007C5E71" w:rsidRDefault="00F429DC" w:rsidP="00F429DC">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7C5E71">
        <w:rPr>
          <w:rFonts w:ascii="Times New Roman" w:hAnsi="Times New Roman"/>
          <w:b/>
          <w:sz w:val="24"/>
          <w:szCs w:val="24"/>
        </w:rPr>
        <w:lastRenderedPageBreak/>
        <w:t>1.</w:t>
      </w:r>
      <w:r w:rsidRPr="007C5E71">
        <w:rPr>
          <w:rFonts w:ascii="Times New Roman" w:hAnsi="Times New Roman"/>
          <w:b/>
          <w:sz w:val="24"/>
          <w:szCs w:val="24"/>
        </w:rPr>
        <w:tab/>
        <w:t>Наименование дисциплины</w:t>
      </w:r>
    </w:p>
    <w:p w:rsidR="00F429DC" w:rsidRDefault="00F429DC" w:rsidP="00F429DC">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Налогообложение в договорных обязательствах</w:t>
      </w:r>
    </w:p>
    <w:p w:rsidR="005D59B0" w:rsidRPr="007C5E71" w:rsidRDefault="005D59B0" w:rsidP="00F429DC">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p>
    <w:p w:rsidR="00F429DC" w:rsidRPr="007C5E71" w:rsidRDefault="00F429DC" w:rsidP="00F429DC">
      <w:pPr>
        <w:tabs>
          <w:tab w:val="left" w:pos="709"/>
        </w:tabs>
        <w:ind w:firstLine="0"/>
        <w:rPr>
          <w:rFonts w:ascii="Times New Roman" w:eastAsia="Calibri" w:hAnsi="Times New Roman"/>
          <w:b/>
          <w:bCs/>
          <w:sz w:val="24"/>
          <w:szCs w:val="24"/>
        </w:rPr>
      </w:pPr>
      <w:r w:rsidRPr="007C5E71">
        <w:rPr>
          <w:rFonts w:ascii="Times New Roman" w:eastAsia="Calibri" w:hAnsi="Times New Roman"/>
          <w:b/>
          <w:bCs/>
          <w:sz w:val="24"/>
          <w:szCs w:val="24"/>
        </w:rPr>
        <w:t xml:space="preserve">2. Перечень планируемых результатов </w:t>
      </w:r>
      <w:proofErr w:type="gramStart"/>
      <w:r w:rsidRPr="007C5E71">
        <w:rPr>
          <w:rFonts w:ascii="Times New Roman" w:eastAsia="Calibri" w:hAnsi="Times New Roman"/>
          <w:b/>
          <w:bCs/>
          <w:sz w:val="24"/>
          <w:szCs w:val="24"/>
        </w:rPr>
        <w:t>обучения по дисциплине</w:t>
      </w:r>
      <w:proofErr w:type="gramEnd"/>
      <w:r w:rsidRPr="007C5E71">
        <w:rPr>
          <w:rFonts w:ascii="Times New Roman" w:eastAsia="Calibri" w:hAnsi="Times New Roman"/>
          <w:b/>
          <w:bCs/>
          <w:sz w:val="24"/>
          <w:szCs w:val="24"/>
        </w:rPr>
        <w:t xml:space="preserve">, соотнесенных с планируемыми результатами освоения ОП </w:t>
      </w:r>
    </w:p>
    <w:p w:rsidR="00F429DC" w:rsidRPr="002C3132" w:rsidRDefault="00F429DC" w:rsidP="00F429DC">
      <w:pPr>
        <w:tabs>
          <w:tab w:val="left" w:pos="709"/>
        </w:tabs>
        <w:ind w:firstLine="0"/>
        <w:rPr>
          <w:rFonts w:ascii="Times New Roman" w:eastAsia="Calibri" w:hAnsi="Times New Roman"/>
          <w:sz w:val="24"/>
          <w:szCs w:val="24"/>
          <w:lang w:eastAsia="zh-CN"/>
        </w:rPr>
      </w:pPr>
      <w:r w:rsidRPr="002C3132">
        <w:rPr>
          <w:rFonts w:ascii="Times New Roman" w:eastAsia="Calibri" w:hAnsi="Times New Roman"/>
          <w:sz w:val="24"/>
          <w:szCs w:val="24"/>
          <w:lang w:eastAsia="zh-CN"/>
        </w:rPr>
        <w:t>Направление подготовки 40.0</w:t>
      </w:r>
      <w:r w:rsidR="00C62A81">
        <w:rPr>
          <w:rFonts w:ascii="Times New Roman" w:eastAsia="Calibri" w:hAnsi="Times New Roman"/>
          <w:sz w:val="24"/>
          <w:szCs w:val="24"/>
          <w:lang w:eastAsia="zh-CN"/>
        </w:rPr>
        <w:t>4</w:t>
      </w:r>
      <w:r w:rsidRPr="002C3132">
        <w:rPr>
          <w:rFonts w:ascii="Times New Roman" w:eastAsia="Calibri" w:hAnsi="Times New Roman"/>
          <w:sz w:val="24"/>
          <w:szCs w:val="24"/>
          <w:lang w:eastAsia="zh-CN"/>
        </w:rPr>
        <w:t>.01 «Юриспруденция»</w:t>
      </w:r>
    </w:p>
    <w:p w:rsidR="00F429DC" w:rsidRPr="007C5E71" w:rsidRDefault="00F429DC" w:rsidP="00F429DC">
      <w:pPr>
        <w:tabs>
          <w:tab w:val="left" w:pos="709"/>
        </w:tabs>
        <w:ind w:firstLine="0"/>
        <w:rPr>
          <w:rFonts w:ascii="Times New Roman" w:hAnsi="Times New Roman"/>
          <w:sz w:val="24"/>
          <w:szCs w:val="24"/>
          <w:lang w:eastAsia="ru-RU"/>
        </w:rPr>
      </w:pPr>
      <w:r w:rsidRPr="007C5E71">
        <w:rPr>
          <w:rFonts w:ascii="Times New Roman" w:hAnsi="Times New Roman"/>
          <w:sz w:val="24"/>
          <w:szCs w:val="24"/>
          <w:lang w:eastAsia="ru-RU"/>
        </w:rPr>
        <w:t>следующих компетенций:</w:t>
      </w:r>
    </w:p>
    <w:p w:rsidR="00F429DC" w:rsidRPr="007C5E71" w:rsidRDefault="00F429DC" w:rsidP="00F429DC">
      <w:pPr>
        <w:shd w:val="clear" w:color="auto" w:fill="FFFFFF"/>
        <w:autoSpaceDE w:val="0"/>
        <w:autoSpaceDN w:val="0"/>
        <w:adjustRightInd w:val="0"/>
        <w:ind w:firstLine="0"/>
        <w:jc w:val="left"/>
        <w:rPr>
          <w:rFonts w:ascii="Times New Roman" w:hAnsi="Times New Roman"/>
          <w:sz w:val="24"/>
          <w:szCs w:val="24"/>
          <w:lang w:eastAsia="ru-RU"/>
        </w:rPr>
      </w:pPr>
    </w:p>
    <w:tbl>
      <w:tblPr>
        <w:tblStyle w:val="TableGrid"/>
        <w:tblW w:w="9639" w:type="dxa"/>
        <w:tblInd w:w="-5" w:type="dxa"/>
        <w:tblCellMar>
          <w:top w:w="7" w:type="dxa"/>
          <w:left w:w="106" w:type="dxa"/>
          <w:right w:w="49" w:type="dxa"/>
        </w:tblCellMar>
        <w:tblLook w:val="04A0" w:firstRow="1" w:lastRow="0" w:firstColumn="1" w:lastColumn="0" w:noHBand="0" w:noVBand="1"/>
      </w:tblPr>
      <w:tblGrid>
        <w:gridCol w:w="1104"/>
        <w:gridCol w:w="2214"/>
        <w:gridCol w:w="2774"/>
        <w:gridCol w:w="3547"/>
      </w:tblGrid>
      <w:tr w:rsidR="00F429DC" w:rsidRPr="007C5E71" w:rsidTr="008B3FD4">
        <w:trPr>
          <w:trHeight w:val="1114"/>
        </w:trPr>
        <w:tc>
          <w:tcPr>
            <w:tcW w:w="110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78"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Код компе-</w:t>
            </w:r>
          </w:p>
          <w:p w:rsidR="00F429DC" w:rsidRPr="007C5E71" w:rsidRDefault="00F429DC" w:rsidP="008B3FD4">
            <w:pPr>
              <w:widowControl w:val="0"/>
              <w:spacing w:line="259" w:lineRule="auto"/>
              <w:ind w:left="3" w:right="59" w:firstLine="0"/>
              <w:jc w:val="center"/>
              <w:rPr>
                <w:rFonts w:ascii="Times New Roman" w:eastAsia="Arial Unicode MS" w:hAnsi="Times New Roman"/>
                <w:color w:val="000000"/>
                <w:sz w:val="24"/>
                <w:szCs w:val="24"/>
                <w:lang w:bidi="ru-RU"/>
              </w:rPr>
            </w:pPr>
            <w:proofErr w:type="spellStart"/>
            <w:r w:rsidRPr="007C5E71">
              <w:rPr>
                <w:rFonts w:ascii="Times New Roman" w:eastAsia="Arial Unicode MS" w:hAnsi="Times New Roman"/>
                <w:b/>
                <w:color w:val="000000"/>
                <w:sz w:val="24"/>
                <w:szCs w:val="24"/>
                <w:lang w:bidi="ru-RU"/>
              </w:rPr>
              <w:t>тенции</w:t>
            </w:r>
            <w:proofErr w:type="spellEnd"/>
            <w:r w:rsidRPr="007C5E71">
              <w:rPr>
                <w:rFonts w:ascii="Times New Roman" w:eastAsia="Arial Unicode MS" w:hAnsi="Times New Roman"/>
                <w:b/>
                <w:color w:val="000000"/>
                <w:sz w:val="24"/>
                <w:szCs w:val="24"/>
                <w:lang w:bidi="ru-RU"/>
              </w:rPr>
              <w:t xml:space="preserve"> </w:t>
            </w:r>
          </w:p>
        </w:tc>
        <w:tc>
          <w:tcPr>
            <w:tcW w:w="2214" w:type="dxa"/>
            <w:tcBorders>
              <w:top w:val="single" w:sz="4" w:space="0" w:color="000000"/>
              <w:left w:val="single" w:sz="4" w:space="0" w:color="000000"/>
              <w:bottom w:val="single" w:sz="4" w:space="0" w:color="000000"/>
              <w:right w:val="single" w:sz="4" w:space="0" w:color="000000"/>
            </w:tcBorders>
            <w:vAlign w:val="center"/>
          </w:tcPr>
          <w:p w:rsidR="00F429DC" w:rsidRPr="007C5E71" w:rsidRDefault="00F429DC" w:rsidP="008B3FD4">
            <w:pPr>
              <w:widowControl w:val="0"/>
              <w:spacing w:line="259"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 xml:space="preserve">Наименование компетенции </w:t>
            </w:r>
          </w:p>
        </w:tc>
        <w:tc>
          <w:tcPr>
            <w:tcW w:w="2774" w:type="dxa"/>
            <w:tcBorders>
              <w:top w:val="single" w:sz="4" w:space="0" w:color="000000"/>
              <w:left w:val="single" w:sz="4" w:space="0" w:color="000000"/>
              <w:bottom w:val="single" w:sz="4" w:space="0" w:color="000000"/>
              <w:right w:val="single" w:sz="4" w:space="0" w:color="000000"/>
            </w:tcBorders>
            <w:vAlign w:val="center"/>
          </w:tcPr>
          <w:p w:rsidR="00F429DC" w:rsidRPr="007C5E71" w:rsidRDefault="00F429DC" w:rsidP="008B3FD4">
            <w:pPr>
              <w:widowControl w:val="0"/>
              <w:spacing w:line="259" w:lineRule="auto"/>
              <w:ind w:left="660" w:hanging="658"/>
              <w:jc w:val="left"/>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Индикаторы достижения компетенции</w:t>
            </w:r>
            <w:r w:rsidRPr="007C5E71">
              <w:rPr>
                <w:rFonts w:ascii="Times New Roman" w:eastAsia="Arial Unicode MS" w:hAnsi="Times New Roman"/>
                <w:b/>
                <w:color w:val="000000"/>
                <w:sz w:val="24"/>
                <w:szCs w:val="24"/>
                <w:vertAlign w:val="superscript"/>
                <w:lang w:bidi="ru-RU"/>
              </w:rPr>
              <w:footnoteReference w:id="1"/>
            </w:r>
            <w:r w:rsidRPr="007C5E71">
              <w:rPr>
                <w:rFonts w:ascii="Times New Roman" w:eastAsia="Arial Unicode MS" w:hAnsi="Times New Roman"/>
                <w:b/>
                <w:color w:val="000000"/>
                <w:sz w:val="24"/>
                <w:szCs w:val="24"/>
                <w:lang w:bidi="ru-RU"/>
              </w:rPr>
              <w:t xml:space="preserve"> </w:t>
            </w:r>
          </w:p>
        </w:tc>
        <w:tc>
          <w:tcPr>
            <w:tcW w:w="3547"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63"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Результаты обучения (владения</w:t>
            </w:r>
            <w:r w:rsidRPr="007C5E71">
              <w:rPr>
                <w:rFonts w:ascii="Times New Roman" w:eastAsia="Arial Unicode MS" w:hAnsi="Times New Roman"/>
                <w:b/>
                <w:color w:val="000000"/>
                <w:sz w:val="24"/>
                <w:szCs w:val="24"/>
                <w:vertAlign w:val="superscript"/>
                <w:lang w:bidi="ru-RU"/>
              </w:rPr>
              <w:footnoteReference w:id="2"/>
            </w:r>
            <w:r w:rsidRPr="007C5E71">
              <w:rPr>
                <w:rFonts w:ascii="Times New Roman" w:eastAsia="Arial Unicode MS" w:hAnsi="Times New Roman"/>
                <w:b/>
                <w:color w:val="000000"/>
                <w:sz w:val="24"/>
                <w:szCs w:val="24"/>
                <w:lang w:bidi="ru-RU"/>
              </w:rPr>
              <w:t xml:space="preserve">, умения и знания), соотнесенные </w:t>
            </w:r>
            <w:proofErr w:type="gramStart"/>
            <w:r w:rsidRPr="007C5E71">
              <w:rPr>
                <w:rFonts w:ascii="Times New Roman" w:eastAsia="Arial Unicode MS" w:hAnsi="Times New Roman"/>
                <w:b/>
                <w:color w:val="000000"/>
                <w:sz w:val="24"/>
                <w:szCs w:val="24"/>
                <w:lang w:bidi="ru-RU"/>
              </w:rPr>
              <w:t>с</w:t>
            </w:r>
            <w:proofErr w:type="gramEnd"/>
            <w:r w:rsidRPr="007C5E71">
              <w:rPr>
                <w:rFonts w:ascii="Times New Roman" w:eastAsia="Arial Unicode MS" w:hAnsi="Times New Roman"/>
                <w:b/>
                <w:color w:val="000000"/>
                <w:sz w:val="24"/>
                <w:szCs w:val="24"/>
                <w:lang w:bidi="ru-RU"/>
              </w:rPr>
              <w:t xml:space="preserve"> </w:t>
            </w:r>
          </w:p>
          <w:p w:rsidR="00F429DC" w:rsidRPr="007C5E71" w:rsidRDefault="00F429DC" w:rsidP="008B3FD4">
            <w:pPr>
              <w:widowControl w:val="0"/>
              <w:spacing w:line="259"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 xml:space="preserve">компетенциями/индикаторами достижения компетенции </w:t>
            </w:r>
          </w:p>
        </w:tc>
      </w:tr>
      <w:tr w:rsidR="00F429DC" w:rsidRPr="007C5E71" w:rsidTr="008B3FD4">
        <w:trPr>
          <w:trHeight w:val="286"/>
        </w:trPr>
        <w:tc>
          <w:tcPr>
            <w:tcW w:w="110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57"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1 </w:t>
            </w:r>
          </w:p>
        </w:tc>
        <w:tc>
          <w:tcPr>
            <w:tcW w:w="221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60"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2 </w:t>
            </w:r>
          </w:p>
        </w:tc>
        <w:tc>
          <w:tcPr>
            <w:tcW w:w="277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60"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3 </w:t>
            </w:r>
          </w:p>
        </w:tc>
        <w:tc>
          <w:tcPr>
            <w:tcW w:w="3547"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64"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4 </w:t>
            </w:r>
          </w:p>
        </w:tc>
      </w:tr>
      <w:tr w:rsidR="00F429DC" w:rsidRPr="007C5E71" w:rsidTr="009A08BE">
        <w:trPr>
          <w:trHeight w:val="63"/>
        </w:trPr>
        <w:tc>
          <w:tcPr>
            <w:tcW w:w="1104" w:type="dxa"/>
            <w:tcBorders>
              <w:top w:val="single" w:sz="4" w:space="0" w:color="000000"/>
              <w:left w:val="single" w:sz="4" w:space="0" w:color="000000"/>
              <w:bottom w:val="single" w:sz="4" w:space="0" w:color="000000"/>
              <w:right w:val="single" w:sz="4" w:space="0" w:color="000000"/>
            </w:tcBorders>
            <w:vAlign w:val="center"/>
          </w:tcPr>
          <w:p w:rsidR="00F429DC" w:rsidRPr="007C5E71" w:rsidRDefault="00497CFC" w:rsidP="008B3FD4">
            <w:pPr>
              <w:widowControl w:val="0"/>
              <w:spacing w:line="259" w:lineRule="auto"/>
              <w:ind w:left="46" w:firstLine="0"/>
              <w:jc w:val="left"/>
              <w:rPr>
                <w:rFonts w:ascii="Times New Roman" w:eastAsia="Arial Unicode MS" w:hAnsi="Times New Roman"/>
                <w:b/>
                <w:bCs/>
                <w:color w:val="000000"/>
                <w:sz w:val="24"/>
                <w:szCs w:val="24"/>
                <w:lang w:bidi="ru-RU"/>
              </w:rPr>
            </w:pPr>
            <w:r>
              <w:rPr>
                <w:rFonts w:ascii="Times New Roman" w:eastAsia="Arial Unicode MS" w:hAnsi="Times New Roman"/>
                <w:b/>
                <w:bCs/>
                <w:color w:val="000000"/>
                <w:sz w:val="24"/>
                <w:szCs w:val="24"/>
                <w:lang w:bidi="ru-RU"/>
              </w:rPr>
              <w:t>УК – 6</w:t>
            </w:r>
            <w:r w:rsidR="00F429DC" w:rsidRPr="007C5E71">
              <w:rPr>
                <w:rFonts w:ascii="Times New Roman" w:eastAsia="Arial Unicode MS" w:hAnsi="Times New Roman"/>
                <w:b/>
                <w:bCs/>
                <w:color w:val="000000"/>
                <w:sz w:val="24"/>
                <w:szCs w:val="24"/>
                <w:lang w:bidi="ru-RU"/>
              </w:rPr>
              <w:t xml:space="preserve"> </w:t>
            </w:r>
          </w:p>
        </w:tc>
        <w:tc>
          <w:tcPr>
            <w:tcW w:w="2214" w:type="dxa"/>
            <w:tcBorders>
              <w:top w:val="single" w:sz="4" w:space="0" w:color="000000"/>
              <w:left w:val="single" w:sz="4" w:space="0" w:color="000000"/>
              <w:bottom w:val="single" w:sz="4" w:space="0" w:color="000000"/>
              <w:right w:val="single" w:sz="4" w:space="0" w:color="000000"/>
            </w:tcBorders>
          </w:tcPr>
          <w:p w:rsidR="00F429DC" w:rsidRPr="007C5E71" w:rsidRDefault="003852A1" w:rsidP="008B3FD4">
            <w:pPr>
              <w:widowControl w:val="0"/>
              <w:spacing w:line="259" w:lineRule="auto"/>
              <w:ind w:left="2" w:right="60" w:firstLine="0"/>
              <w:jc w:val="left"/>
              <w:rPr>
                <w:rFonts w:ascii="Times New Roman" w:eastAsia="Arial Unicode MS" w:hAnsi="Times New Roman"/>
                <w:color w:val="000000"/>
                <w:sz w:val="24"/>
                <w:szCs w:val="24"/>
                <w:lang w:bidi="ru-RU"/>
              </w:rPr>
            </w:pPr>
            <w:r w:rsidRPr="005254A9">
              <w:rPr>
                <w:rFonts w:ascii="Times New Roman" w:hAnsi="Times New Roman"/>
                <w:sz w:val="24"/>
                <w:szCs w:val="24"/>
              </w:rPr>
              <w:t>Способность управлять проектом на всех</w:t>
            </w:r>
            <w:r>
              <w:rPr>
                <w:rFonts w:ascii="Times New Roman" w:hAnsi="Times New Roman"/>
                <w:sz w:val="24"/>
                <w:szCs w:val="24"/>
              </w:rPr>
              <w:t xml:space="preserve"> этапах его жизненного цикла</w:t>
            </w:r>
          </w:p>
        </w:tc>
        <w:tc>
          <w:tcPr>
            <w:tcW w:w="2774" w:type="dxa"/>
            <w:tcBorders>
              <w:top w:val="single" w:sz="4" w:space="0" w:color="000000"/>
              <w:left w:val="single" w:sz="4" w:space="0" w:color="000000"/>
              <w:bottom w:val="single" w:sz="4" w:space="0" w:color="000000"/>
              <w:right w:val="single" w:sz="4" w:space="0" w:color="000000"/>
            </w:tcBorders>
          </w:tcPr>
          <w:p w:rsidR="003852A1" w:rsidRPr="005254A9" w:rsidRDefault="003852A1" w:rsidP="003852A1">
            <w:pPr>
              <w:rPr>
                <w:rFonts w:ascii="Times New Roman" w:hAnsi="Times New Roman"/>
                <w:sz w:val="24"/>
                <w:szCs w:val="24"/>
              </w:rPr>
            </w:pPr>
            <w:r>
              <w:rPr>
                <w:rFonts w:ascii="Times New Roman" w:hAnsi="Times New Roman"/>
                <w:sz w:val="24"/>
                <w:szCs w:val="24"/>
              </w:rPr>
              <w:t xml:space="preserve">1. </w:t>
            </w:r>
            <w:r w:rsidRPr="005254A9">
              <w:rPr>
                <w:rFonts w:ascii="Times New Roman" w:hAnsi="Times New Roman"/>
                <w:sz w:val="24"/>
                <w:szCs w:val="24"/>
              </w:rPr>
              <w:t>Применяет основные инструменты планирования проекта, в частности, формирует иерархическую</w:t>
            </w:r>
            <w:r>
              <w:rPr>
                <w:rFonts w:ascii="Times New Roman" w:hAnsi="Times New Roman"/>
                <w:sz w:val="24"/>
                <w:szCs w:val="24"/>
              </w:rPr>
              <w:t xml:space="preserve"> структуру работ, расписание проекта, необходимые ресурсы, стоимость и </w:t>
            </w:r>
            <w:r w:rsidRPr="00E44E02">
              <w:rPr>
                <w:rFonts w:ascii="Times New Roman" w:hAnsi="Times New Roman"/>
                <w:sz w:val="24"/>
                <w:szCs w:val="24"/>
              </w:rPr>
              <w:t xml:space="preserve">бюджет, планирует закупки, </w:t>
            </w:r>
          </w:p>
          <w:p w:rsidR="003852A1" w:rsidRPr="005254A9" w:rsidRDefault="003852A1" w:rsidP="003852A1">
            <w:pPr>
              <w:ind w:firstLine="0"/>
              <w:rPr>
                <w:rFonts w:ascii="Times New Roman" w:hAnsi="Times New Roman"/>
                <w:sz w:val="24"/>
                <w:szCs w:val="24"/>
              </w:rPr>
            </w:pPr>
            <w:r w:rsidRPr="00E44E02">
              <w:rPr>
                <w:rFonts w:ascii="Times New Roman" w:hAnsi="Times New Roman"/>
                <w:sz w:val="24"/>
                <w:szCs w:val="24"/>
              </w:rPr>
              <w:t>коммуникации,</w:t>
            </w:r>
            <w:r>
              <w:rPr>
                <w:rFonts w:ascii="Times New Roman" w:hAnsi="Times New Roman"/>
                <w:sz w:val="24"/>
                <w:szCs w:val="24"/>
              </w:rPr>
              <w:t xml:space="preserve"> </w:t>
            </w:r>
            <w:r w:rsidRPr="005254A9">
              <w:rPr>
                <w:rFonts w:ascii="Times New Roman" w:hAnsi="Times New Roman"/>
                <w:sz w:val="24"/>
                <w:szCs w:val="24"/>
              </w:rPr>
              <w:t>качество и управление рисками проекта и др.</w:t>
            </w:r>
          </w:p>
          <w:p w:rsidR="003852A1" w:rsidRDefault="003852A1"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3852A1" w:rsidRDefault="003852A1" w:rsidP="003852A1">
            <w:pPr>
              <w:widowControl w:val="0"/>
              <w:ind w:left="2" w:firstLine="0"/>
              <w:jc w:val="left"/>
              <w:rPr>
                <w:rFonts w:ascii="Times New Roman" w:hAnsi="Times New Roman"/>
                <w:sz w:val="24"/>
                <w:szCs w:val="24"/>
              </w:rPr>
            </w:pPr>
          </w:p>
          <w:p w:rsidR="00F429DC" w:rsidRPr="007C5E71" w:rsidRDefault="003852A1" w:rsidP="009C1BD8">
            <w:pPr>
              <w:widowControl w:val="0"/>
              <w:ind w:left="2" w:firstLine="0"/>
              <w:jc w:val="left"/>
              <w:rPr>
                <w:rFonts w:ascii="Times New Roman" w:eastAsia="Arial Unicode MS" w:hAnsi="Times New Roman"/>
                <w:color w:val="000000"/>
                <w:sz w:val="24"/>
                <w:szCs w:val="24"/>
                <w:lang w:bidi="ru-RU"/>
              </w:rPr>
            </w:pPr>
            <w:r w:rsidRPr="005254A9">
              <w:rPr>
                <w:rFonts w:ascii="Times New Roman" w:hAnsi="Times New Roman"/>
                <w:sz w:val="24"/>
                <w:szCs w:val="24"/>
              </w:rPr>
              <w:t>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3547"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7C5E71">
              <w:rPr>
                <w:rFonts w:ascii="Times New Roman" w:eastAsia="Arial Unicode MS" w:hAnsi="Times New Roman"/>
                <w:b/>
                <w:bCs/>
                <w:i/>
                <w:iCs/>
                <w:color w:val="000000"/>
                <w:sz w:val="24"/>
                <w:szCs w:val="24"/>
                <w:lang w:bidi="ru-RU"/>
              </w:rPr>
              <w:t>Знать:</w:t>
            </w:r>
            <w:r w:rsidR="009141C6">
              <w:rPr>
                <w:rFonts w:ascii="Times New Roman" w:eastAsia="Arial Unicode MS" w:hAnsi="Times New Roman"/>
                <w:b/>
                <w:bCs/>
                <w:i/>
                <w:iCs/>
                <w:color w:val="000000"/>
                <w:sz w:val="24"/>
                <w:szCs w:val="24"/>
                <w:lang w:bidi="ru-RU"/>
              </w:rPr>
              <w:t xml:space="preserve"> </w:t>
            </w:r>
            <w:r w:rsidR="009141C6">
              <w:rPr>
                <w:rFonts w:ascii="Times New Roman" w:hAnsi="Times New Roman"/>
                <w:bCs/>
                <w:iCs/>
                <w:sz w:val="24"/>
                <w:szCs w:val="24"/>
              </w:rPr>
              <w:t>способен правильно выявить комплекс регуляторов, регламентирующих подготовку проекта нормативного правового акта или иного юридического документа:</w:t>
            </w:r>
          </w:p>
          <w:p w:rsidR="00F429DC" w:rsidRPr="007C5E71" w:rsidRDefault="00F429DC" w:rsidP="008B3FD4">
            <w:pPr>
              <w:widowControl w:val="0"/>
              <w:spacing w:after="206" w:line="238" w:lineRule="auto"/>
              <w:ind w:left="-118" w:right="439" w:firstLine="0"/>
              <w:jc w:val="left"/>
              <w:rPr>
                <w:rFonts w:ascii="Times New Roman" w:eastAsia="Arial Unicode MS" w:hAnsi="Times New Roman"/>
                <w:color w:val="000000"/>
                <w:sz w:val="24"/>
                <w:szCs w:val="24"/>
                <w:lang w:bidi="ru-RU"/>
              </w:rPr>
            </w:pPr>
            <w:r w:rsidRPr="007C5E71">
              <w:rPr>
                <w:rFonts w:ascii="Times New Roman" w:eastAsia="Arial Unicode MS" w:hAnsi="Times New Roman"/>
                <w:b/>
                <w:bCs/>
                <w:i/>
                <w:iCs/>
                <w:color w:val="000000"/>
                <w:sz w:val="24"/>
                <w:szCs w:val="24"/>
                <w:lang w:bidi="ru-RU"/>
              </w:rPr>
              <w:t>Уметь</w:t>
            </w:r>
            <w:r w:rsidRPr="007C5E71">
              <w:rPr>
                <w:rFonts w:ascii="Times New Roman" w:eastAsia="Arial Unicode MS" w:hAnsi="Times New Roman"/>
                <w:color w:val="000000"/>
                <w:sz w:val="24"/>
                <w:szCs w:val="24"/>
                <w:lang w:bidi="ru-RU"/>
              </w:rPr>
              <w:t>:</w:t>
            </w:r>
            <w:r w:rsidR="00436BCF">
              <w:rPr>
                <w:rFonts w:ascii="Times New Roman" w:hAnsi="Times New Roman"/>
                <w:bCs/>
                <w:iCs/>
                <w:sz w:val="24"/>
                <w:szCs w:val="24"/>
              </w:rPr>
              <w:t xml:space="preserve"> способен правильно выявить комплекс регуляторов, регламентирующих подготовку проекта нормативного правового акта или иного юридического документа:</w:t>
            </w:r>
          </w:p>
          <w:p w:rsidR="00F429DC" w:rsidRPr="007C5E71" w:rsidRDefault="00F429DC" w:rsidP="008B3FD4">
            <w:pPr>
              <w:widowControl w:val="0"/>
              <w:spacing w:after="206" w:line="238" w:lineRule="auto"/>
              <w:ind w:left="-118" w:right="439" w:firstLine="0"/>
              <w:rPr>
                <w:rFonts w:ascii="Times New Roman" w:eastAsia="Arial Unicode MS" w:hAnsi="Times New Roman"/>
                <w:color w:val="000000"/>
                <w:sz w:val="24"/>
                <w:szCs w:val="24"/>
                <w:lang w:bidi="ru-RU"/>
              </w:rPr>
            </w:pPr>
          </w:p>
          <w:p w:rsidR="00436BCF" w:rsidRPr="009C1BD8" w:rsidRDefault="00F429DC" w:rsidP="009C1BD8">
            <w:pPr>
              <w:ind w:firstLine="0"/>
              <w:rPr>
                <w:rFonts w:ascii="Times New Roman" w:hAnsi="Times New Roman"/>
                <w:bCs/>
                <w:iCs/>
                <w:sz w:val="24"/>
                <w:szCs w:val="24"/>
              </w:rPr>
            </w:pPr>
            <w:r w:rsidRPr="009C1BD8">
              <w:rPr>
                <w:rFonts w:ascii="Times New Roman" w:eastAsia="Arial Unicode MS" w:hAnsi="Times New Roman"/>
                <w:b/>
                <w:bCs/>
                <w:i/>
                <w:iCs/>
                <w:color w:val="000000"/>
                <w:sz w:val="24"/>
                <w:szCs w:val="24"/>
                <w:lang w:bidi="ru-RU"/>
              </w:rPr>
              <w:t>Знать:</w:t>
            </w:r>
            <w:r w:rsidR="00436BCF" w:rsidRPr="009C1BD8">
              <w:rPr>
                <w:rFonts w:ascii="Times New Roman" w:hAnsi="Times New Roman"/>
                <w:bCs/>
                <w:iCs/>
                <w:sz w:val="24"/>
                <w:szCs w:val="24"/>
              </w:rPr>
              <w:t xml:space="preserve"> </w:t>
            </w:r>
            <w:proofErr w:type="gramStart"/>
            <w:r w:rsidR="00436BCF" w:rsidRPr="009C1BD8">
              <w:rPr>
                <w:rFonts w:ascii="Times New Roman" w:hAnsi="Times New Roman"/>
                <w:bCs/>
                <w:iCs/>
                <w:sz w:val="24"/>
                <w:szCs w:val="24"/>
              </w:rPr>
              <w:t>способен</w:t>
            </w:r>
            <w:proofErr w:type="gramEnd"/>
            <w:r w:rsidR="00436BCF" w:rsidRPr="009C1BD8">
              <w:rPr>
                <w:rFonts w:ascii="Times New Roman" w:hAnsi="Times New Roman"/>
                <w:bCs/>
                <w:iCs/>
                <w:sz w:val="24"/>
                <w:szCs w:val="24"/>
              </w:rPr>
              <w:t xml:space="preserve"> выбрать нормы материального и процессуального права, необходимые к применению при решении задач профессиональной деятельности.</w:t>
            </w:r>
          </w:p>
          <w:p w:rsidR="00F429DC" w:rsidRPr="007C5E71" w:rsidRDefault="00F429DC" w:rsidP="008B3FD4">
            <w:pPr>
              <w:widowControl w:val="0"/>
              <w:spacing w:after="206" w:line="238" w:lineRule="auto"/>
              <w:ind w:left="-118" w:right="439" w:firstLine="0"/>
              <w:rPr>
                <w:rFonts w:ascii="Times New Roman" w:eastAsia="Arial Unicode MS" w:hAnsi="Times New Roman"/>
                <w:b/>
                <w:bCs/>
                <w:i/>
                <w:iCs/>
                <w:color w:val="000000"/>
                <w:sz w:val="24"/>
                <w:szCs w:val="24"/>
                <w:lang w:bidi="ru-RU"/>
              </w:rPr>
            </w:pPr>
          </w:p>
          <w:p w:rsidR="00F429DC" w:rsidRPr="009A08BE" w:rsidRDefault="00F429DC" w:rsidP="009A08BE">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7C5E71">
              <w:rPr>
                <w:rFonts w:ascii="Times New Roman" w:eastAsia="Arial Unicode MS" w:hAnsi="Times New Roman"/>
                <w:b/>
                <w:bCs/>
                <w:i/>
                <w:iCs/>
                <w:color w:val="000000"/>
                <w:sz w:val="24"/>
                <w:szCs w:val="24"/>
                <w:lang w:bidi="ru-RU"/>
              </w:rPr>
              <w:t>Уметь:</w:t>
            </w:r>
            <w:r w:rsidR="00436BCF">
              <w:rPr>
                <w:rFonts w:ascii="Times New Roman" w:hAnsi="Times New Roman"/>
                <w:bCs/>
                <w:iCs/>
                <w:sz w:val="24"/>
                <w:szCs w:val="24"/>
              </w:rPr>
              <w:t xml:space="preserve"> анализ юридической ситуации, требующей применения норм материального и процессуального права;</w:t>
            </w:r>
          </w:p>
        </w:tc>
      </w:tr>
      <w:tr w:rsidR="00497CFC" w:rsidRPr="007C5E71" w:rsidTr="008B3FD4">
        <w:trPr>
          <w:trHeight w:val="5651"/>
        </w:trPr>
        <w:tc>
          <w:tcPr>
            <w:tcW w:w="1104" w:type="dxa"/>
            <w:tcBorders>
              <w:top w:val="single" w:sz="4" w:space="0" w:color="000000"/>
              <w:left w:val="single" w:sz="4" w:space="0" w:color="000000"/>
              <w:bottom w:val="single" w:sz="4" w:space="0" w:color="000000"/>
              <w:right w:val="single" w:sz="4" w:space="0" w:color="000000"/>
            </w:tcBorders>
            <w:vAlign w:val="center"/>
          </w:tcPr>
          <w:p w:rsidR="00497CFC" w:rsidRDefault="003852A1" w:rsidP="008B3FD4">
            <w:pPr>
              <w:widowControl w:val="0"/>
              <w:spacing w:line="259" w:lineRule="auto"/>
              <w:ind w:left="46" w:firstLine="0"/>
              <w:jc w:val="left"/>
              <w:rPr>
                <w:rFonts w:ascii="Times New Roman" w:eastAsia="Arial Unicode MS" w:hAnsi="Times New Roman"/>
                <w:b/>
                <w:bCs/>
                <w:color w:val="000000"/>
                <w:sz w:val="24"/>
                <w:szCs w:val="24"/>
                <w:lang w:bidi="ru-RU"/>
              </w:rPr>
            </w:pPr>
            <w:r>
              <w:rPr>
                <w:rFonts w:ascii="Times New Roman" w:eastAsia="Arial Unicode MS" w:hAnsi="Times New Roman"/>
                <w:b/>
                <w:bCs/>
                <w:color w:val="000000"/>
                <w:sz w:val="24"/>
                <w:szCs w:val="24"/>
                <w:lang w:bidi="ru-RU"/>
              </w:rPr>
              <w:lastRenderedPageBreak/>
              <w:t>ПКН-6</w:t>
            </w:r>
          </w:p>
        </w:tc>
        <w:tc>
          <w:tcPr>
            <w:tcW w:w="2214" w:type="dxa"/>
            <w:tcBorders>
              <w:top w:val="single" w:sz="4" w:space="0" w:color="000000"/>
              <w:left w:val="single" w:sz="4" w:space="0" w:color="000000"/>
              <w:bottom w:val="single" w:sz="4" w:space="0" w:color="000000"/>
              <w:right w:val="single" w:sz="4" w:space="0" w:color="000000"/>
            </w:tcBorders>
          </w:tcPr>
          <w:p w:rsidR="00497CFC" w:rsidRPr="007C5E71" w:rsidRDefault="003852A1" w:rsidP="008B3FD4">
            <w:pPr>
              <w:widowControl w:val="0"/>
              <w:spacing w:line="259" w:lineRule="auto"/>
              <w:ind w:left="2" w:right="60"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Способность решать сложные юридические проблемы (ситуации), адаптироваться в условиях меняющейся правовой реальности, принимать оптимальные управленческие решения (ПКН-6)</w:t>
            </w:r>
          </w:p>
        </w:tc>
        <w:tc>
          <w:tcPr>
            <w:tcW w:w="2774" w:type="dxa"/>
            <w:tcBorders>
              <w:top w:val="single" w:sz="4" w:space="0" w:color="000000"/>
              <w:left w:val="single" w:sz="4" w:space="0" w:color="000000"/>
              <w:bottom w:val="single" w:sz="4" w:space="0" w:color="000000"/>
              <w:right w:val="single" w:sz="4" w:space="0" w:color="000000"/>
            </w:tcBorders>
          </w:tcPr>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1. Обосновывает механизм принятия оптимальных управленческих решений, основанных на междисциплинарных знаниях и правилах деловой и межличностной коммуникации.</w:t>
            </w: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9C1BD8" w:rsidRDefault="009C1BD8" w:rsidP="003852A1">
            <w:pPr>
              <w:widowControl w:val="0"/>
              <w:ind w:left="2" w:firstLine="0"/>
              <w:jc w:val="left"/>
              <w:rPr>
                <w:rFonts w:ascii="Times New Roman" w:eastAsia="Arial Unicode MS" w:hAnsi="Times New Roman"/>
                <w:color w:val="000000"/>
                <w:sz w:val="24"/>
                <w:szCs w:val="24"/>
                <w:lang w:bidi="ru-RU"/>
              </w:rPr>
            </w:pPr>
          </w:p>
          <w:p w:rsidR="009C1BD8" w:rsidRDefault="009C1BD8" w:rsidP="003852A1">
            <w:pPr>
              <w:widowControl w:val="0"/>
              <w:ind w:left="2" w:firstLine="0"/>
              <w:jc w:val="left"/>
              <w:rPr>
                <w:rFonts w:ascii="Times New Roman" w:eastAsia="Arial Unicode MS" w:hAnsi="Times New Roman"/>
                <w:color w:val="000000"/>
                <w:sz w:val="24"/>
                <w:szCs w:val="24"/>
                <w:lang w:bidi="ru-RU"/>
              </w:rPr>
            </w:pPr>
          </w:p>
          <w:p w:rsidR="00497CFC" w:rsidRPr="007C5E7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2. Выявляет нестандартные оптимальные подходы к решению задач в условиях меняющейся правовой реальности.</w:t>
            </w:r>
          </w:p>
        </w:tc>
        <w:tc>
          <w:tcPr>
            <w:tcW w:w="3547" w:type="dxa"/>
            <w:tcBorders>
              <w:top w:val="single" w:sz="4" w:space="0" w:color="000000"/>
              <w:left w:val="single" w:sz="4" w:space="0" w:color="000000"/>
              <w:bottom w:val="single" w:sz="4" w:space="0" w:color="000000"/>
              <w:right w:val="single" w:sz="4" w:space="0" w:color="000000"/>
            </w:tcBorders>
          </w:tcPr>
          <w:p w:rsidR="00F2489A" w:rsidRPr="00F2489A" w:rsidRDefault="00F2489A" w:rsidP="00F2489A">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Знать:</w:t>
            </w:r>
            <w:r w:rsidR="009C1BD8">
              <w:rPr>
                <w:rFonts w:ascii="Times New Roman" w:hAnsi="Times New Roman"/>
                <w:bCs/>
                <w:iCs/>
                <w:sz w:val="24"/>
                <w:szCs w:val="24"/>
              </w:rPr>
              <w:t xml:space="preserve"> установление конкретного нарушения того или иного законодательного акта в исследуемом документе;</w:t>
            </w:r>
          </w:p>
          <w:p w:rsidR="00F2489A" w:rsidRDefault="00F2489A" w:rsidP="00E544E4">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Уметь:</w:t>
            </w:r>
            <w:r w:rsidR="00436BCF">
              <w:rPr>
                <w:rFonts w:ascii="Times New Roman" w:hAnsi="Times New Roman"/>
                <w:sz w:val="24"/>
                <w:szCs w:val="24"/>
              </w:rPr>
              <w:t xml:space="preserve"> выполнение требований норм материального и процессуального права при решении задач профессиональной деятельности</w:t>
            </w:r>
          </w:p>
          <w:p w:rsidR="00F2489A" w:rsidRPr="00F2489A" w:rsidRDefault="00F2489A" w:rsidP="00F2489A">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Знать:</w:t>
            </w:r>
            <w:r w:rsidR="00E544E4">
              <w:rPr>
                <w:rFonts w:ascii="Times New Roman" w:hAnsi="Times New Roman"/>
                <w:bCs/>
                <w:iCs/>
                <w:sz w:val="24"/>
                <w:szCs w:val="24"/>
              </w:rPr>
              <w:t xml:space="preserve"> установление легитимности юридических документов – договоров, уставов, приказов и пр.</w:t>
            </w:r>
          </w:p>
          <w:p w:rsidR="00F2489A" w:rsidRPr="007C5E71" w:rsidRDefault="00F2489A" w:rsidP="00F2489A">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Уметь:</w:t>
            </w:r>
            <w:r w:rsidR="00E544E4">
              <w:rPr>
                <w:rFonts w:ascii="Times New Roman" w:hAnsi="Times New Roman"/>
                <w:bCs/>
                <w:iCs/>
                <w:sz w:val="24"/>
                <w:szCs w:val="24"/>
              </w:rPr>
              <w:t xml:space="preserve"> определение уровня детализации или расшифровки тех или иных положений юридических документов;</w:t>
            </w:r>
          </w:p>
        </w:tc>
      </w:tr>
      <w:tr w:rsidR="003852A1" w:rsidRPr="007C5E71" w:rsidTr="008B3FD4">
        <w:trPr>
          <w:trHeight w:val="5651"/>
        </w:trPr>
        <w:tc>
          <w:tcPr>
            <w:tcW w:w="1104" w:type="dxa"/>
            <w:tcBorders>
              <w:top w:val="single" w:sz="4" w:space="0" w:color="000000"/>
              <w:left w:val="single" w:sz="4" w:space="0" w:color="000000"/>
              <w:bottom w:val="single" w:sz="4" w:space="0" w:color="000000"/>
              <w:right w:val="single" w:sz="4" w:space="0" w:color="000000"/>
            </w:tcBorders>
            <w:vAlign w:val="center"/>
          </w:tcPr>
          <w:p w:rsidR="003852A1" w:rsidRDefault="003852A1" w:rsidP="008B3FD4">
            <w:pPr>
              <w:widowControl w:val="0"/>
              <w:spacing w:line="259" w:lineRule="auto"/>
              <w:ind w:left="46" w:firstLine="0"/>
              <w:jc w:val="left"/>
              <w:rPr>
                <w:rFonts w:ascii="Times New Roman" w:eastAsia="Arial Unicode MS" w:hAnsi="Times New Roman"/>
                <w:b/>
                <w:bCs/>
                <w:color w:val="000000"/>
                <w:sz w:val="24"/>
                <w:szCs w:val="24"/>
                <w:lang w:bidi="ru-RU"/>
              </w:rPr>
            </w:pPr>
            <w:r>
              <w:rPr>
                <w:rFonts w:ascii="Times New Roman" w:eastAsia="Arial Unicode MS" w:hAnsi="Times New Roman"/>
                <w:b/>
                <w:bCs/>
                <w:color w:val="000000"/>
                <w:sz w:val="24"/>
                <w:szCs w:val="24"/>
                <w:lang w:bidi="ru-RU"/>
              </w:rPr>
              <w:t>ПК-1</w:t>
            </w:r>
          </w:p>
        </w:tc>
        <w:tc>
          <w:tcPr>
            <w:tcW w:w="2214" w:type="dxa"/>
            <w:tcBorders>
              <w:top w:val="single" w:sz="4" w:space="0" w:color="000000"/>
              <w:left w:val="single" w:sz="4" w:space="0" w:color="000000"/>
              <w:bottom w:val="single" w:sz="4" w:space="0" w:color="000000"/>
              <w:right w:val="single" w:sz="4" w:space="0" w:color="000000"/>
            </w:tcBorders>
          </w:tcPr>
          <w:p w:rsidR="003852A1" w:rsidRPr="007C5E71" w:rsidRDefault="003852A1" w:rsidP="008B3FD4">
            <w:pPr>
              <w:widowControl w:val="0"/>
              <w:spacing w:line="259" w:lineRule="auto"/>
              <w:ind w:left="2" w:right="60"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Способность реализовать свои профессиональные знания, навыки и умения при осуществлении организационно-контрольных функций органов государственной власти</w:t>
            </w:r>
          </w:p>
        </w:tc>
        <w:tc>
          <w:tcPr>
            <w:tcW w:w="2774" w:type="dxa"/>
            <w:tcBorders>
              <w:top w:val="single" w:sz="4" w:space="0" w:color="000000"/>
              <w:left w:val="single" w:sz="4" w:space="0" w:color="000000"/>
              <w:bottom w:val="single" w:sz="4" w:space="0" w:color="000000"/>
              <w:right w:val="single" w:sz="4" w:space="0" w:color="000000"/>
            </w:tcBorders>
          </w:tcPr>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1 .Демонстрирует знание организационно-контрольных функций органов государственной власти и методики проведения мероприятий по государственному контролю (надзору).</w:t>
            </w: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2.Применяет нормы действующего законодательства, регламентирующие организационно-контрольные функции государственных и муниципальных органов</w:t>
            </w: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власти.</w:t>
            </w: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 xml:space="preserve">3.Аргументирует правовую позицию по </w:t>
            </w:r>
            <w:r w:rsidRPr="003852A1">
              <w:rPr>
                <w:rFonts w:ascii="Times New Roman" w:eastAsia="Arial Unicode MS" w:hAnsi="Times New Roman"/>
                <w:color w:val="000000"/>
                <w:sz w:val="24"/>
                <w:szCs w:val="24"/>
                <w:lang w:bidi="ru-RU"/>
              </w:rPr>
              <w:lastRenderedPageBreak/>
              <w:t xml:space="preserve">защите гражданских прав и охраняемых законом интересов при осуществлении судебного </w:t>
            </w:r>
            <w:proofErr w:type="spellStart"/>
            <w:r w:rsidRPr="003852A1">
              <w:rPr>
                <w:rFonts w:ascii="Times New Roman" w:eastAsia="Arial Unicode MS" w:hAnsi="Times New Roman"/>
                <w:color w:val="000000"/>
                <w:sz w:val="24"/>
                <w:szCs w:val="24"/>
                <w:lang w:bidi="ru-RU"/>
              </w:rPr>
              <w:t>нормоконтроля</w:t>
            </w:r>
            <w:proofErr w:type="spellEnd"/>
            <w:r w:rsidRPr="003852A1">
              <w:rPr>
                <w:rFonts w:ascii="Times New Roman" w:eastAsia="Arial Unicode MS" w:hAnsi="Times New Roman"/>
                <w:color w:val="000000"/>
                <w:sz w:val="24"/>
                <w:szCs w:val="24"/>
                <w:lang w:bidi="ru-RU"/>
              </w:rPr>
              <w:t xml:space="preserve"> и оспаривания нормативно-правовых актов, решений, действий (бездействия) органов государственной</w:t>
            </w: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власти, органов местного самоуправления,</w:t>
            </w:r>
          </w:p>
          <w:p w:rsidR="003852A1" w:rsidRPr="007C5E7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должностных лиц, государственных и муниципальных служащих.</w:t>
            </w:r>
          </w:p>
        </w:tc>
        <w:tc>
          <w:tcPr>
            <w:tcW w:w="3547" w:type="dxa"/>
            <w:tcBorders>
              <w:top w:val="single" w:sz="4" w:space="0" w:color="000000"/>
              <w:left w:val="single" w:sz="4" w:space="0" w:color="000000"/>
              <w:bottom w:val="single" w:sz="4" w:space="0" w:color="000000"/>
              <w:right w:val="single" w:sz="4" w:space="0" w:color="000000"/>
            </w:tcBorders>
          </w:tcPr>
          <w:p w:rsidR="007C7C3F" w:rsidRPr="00A04609" w:rsidRDefault="007C7C3F" w:rsidP="007C7C3F">
            <w:pPr>
              <w:tabs>
                <w:tab w:val="left" w:pos="540"/>
              </w:tabs>
              <w:ind w:firstLine="0"/>
              <w:contextualSpacing/>
              <w:rPr>
                <w:rFonts w:ascii="Times New Roman" w:hAnsi="Times New Roman"/>
                <w:b/>
              </w:rPr>
            </w:pPr>
            <w:r w:rsidRPr="00A04609">
              <w:rPr>
                <w:rFonts w:ascii="Times New Roman" w:hAnsi="Times New Roman"/>
                <w:b/>
              </w:rPr>
              <w:lastRenderedPageBreak/>
              <w:t>Знать.</w:t>
            </w:r>
          </w:p>
          <w:p w:rsidR="007C7C3F" w:rsidRPr="00A04609" w:rsidRDefault="007C7C3F" w:rsidP="007C7C3F">
            <w:pPr>
              <w:tabs>
                <w:tab w:val="left" w:pos="540"/>
              </w:tabs>
              <w:ind w:firstLine="0"/>
              <w:contextualSpacing/>
              <w:rPr>
                <w:rFonts w:ascii="Times New Roman" w:hAnsi="Times New Roman"/>
              </w:rPr>
            </w:pPr>
            <w:r w:rsidRPr="00A04609">
              <w:rPr>
                <w:rFonts w:ascii="Times New Roman" w:hAnsi="Times New Roman"/>
              </w:rPr>
              <w:t xml:space="preserve"> Методологию проведения налогового консультирования организаций, находящихся в условиях реорганизации или банкротства. </w:t>
            </w:r>
          </w:p>
          <w:p w:rsidR="007C7C3F" w:rsidRPr="00A04609" w:rsidRDefault="007C7C3F" w:rsidP="007C7C3F">
            <w:pPr>
              <w:tabs>
                <w:tab w:val="left" w:pos="540"/>
              </w:tabs>
              <w:ind w:firstLine="0"/>
              <w:contextualSpacing/>
              <w:rPr>
                <w:rFonts w:ascii="Times New Roman" w:hAnsi="Times New Roman"/>
              </w:rPr>
            </w:pPr>
            <w:r w:rsidRPr="00A04609">
              <w:rPr>
                <w:rFonts w:ascii="Times New Roman" w:hAnsi="Times New Roman"/>
                <w:b/>
              </w:rPr>
              <w:t>Уметь.</w:t>
            </w:r>
            <w:r w:rsidRPr="00A04609">
              <w:rPr>
                <w:rFonts w:ascii="Times New Roman" w:hAnsi="Times New Roman"/>
              </w:rPr>
              <w:t xml:space="preserve"> </w:t>
            </w:r>
          </w:p>
          <w:p w:rsidR="007C7C3F" w:rsidRPr="00A04609" w:rsidRDefault="007C7C3F" w:rsidP="007C7C3F">
            <w:pPr>
              <w:tabs>
                <w:tab w:val="left" w:pos="540"/>
              </w:tabs>
              <w:ind w:firstLine="0"/>
              <w:contextualSpacing/>
              <w:rPr>
                <w:rFonts w:ascii="Times New Roman" w:hAnsi="Times New Roman"/>
              </w:rPr>
            </w:pPr>
            <w:r w:rsidRPr="00A04609">
              <w:rPr>
                <w:rFonts w:ascii="Times New Roman" w:hAnsi="Times New Roman"/>
              </w:rPr>
              <w:t xml:space="preserve">Анализировать во взаимосвязи явления, процессы и налоговые последствия при реорганизации и банкротстве организаций. </w:t>
            </w:r>
          </w:p>
          <w:p w:rsidR="007C7C3F" w:rsidRDefault="007C7C3F" w:rsidP="007C7C3F">
            <w:pPr>
              <w:tabs>
                <w:tab w:val="left" w:pos="540"/>
              </w:tabs>
              <w:ind w:firstLine="0"/>
              <w:contextualSpacing/>
              <w:rPr>
                <w:rFonts w:ascii="Times New Roman" w:eastAsia="Arial Unicode MS" w:hAnsi="Times New Roman"/>
                <w:u w:color="000000"/>
                <w:bdr w:val="nil"/>
              </w:rPr>
            </w:pPr>
          </w:p>
          <w:p w:rsidR="007C7C3F" w:rsidRDefault="007C7C3F" w:rsidP="007C7C3F">
            <w:pPr>
              <w:tabs>
                <w:tab w:val="left" w:pos="540"/>
              </w:tabs>
              <w:ind w:firstLine="0"/>
              <w:contextualSpacing/>
              <w:rPr>
                <w:rFonts w:ascii="Times New Roman" w:eastAsia="Arial Unicode MS" w:hAnsi="Times New Roman"/>
                <w:u w:color="000000"/>
                <w:bdr w:val="nil"/>
              </w:rPr>
            </w:pPr>
          </w:p>
          <w:p w:rsidR="007C7C3F" w:rsidRPr="00A04609" w:rsidRDefault="007C7C3F" w:rsidP="007C7C3F">
            <w:pPr>
              <w:tabs>
                <w:tab w:val="left" w:pos="540"/>
              </w:tabs>
              <w:ind w:firstLine="0"/>
              <w:contextualSpacing/>
              <w:rPr>
                <w:rFonts w:ascii="Times New Roman" w:hAnsi="Times New Roman"/>
                <w:b/>
              </w:rPr>
            </w:pPr>
            <w:r w:rsidRPr="00A04609">
              <w:rPr>
                <w:rFonts w:ascii="Times New Roman" w:hAnsi="Times New Roman"/>
                <w:b/>
              </w:rPr>
              <w:t>Знать.</w:t>
            </w:r>
          </w:p>
          <w:p w:rsidR="007C7C3F" w:rsidRDefault="007C7C3F" w:rsidP="007C7C3F">
            <w:pPr>
              <w:pStyle w:val="Default"/>
              <w:jc w:val="both"/>
              <w:rPr>
                <w:rFonts w:ascii="Times New Roman" w:hAnsi="Times New Roman" w:cs="Times New Roman"/>
                <w:color w:val="auto"/>
              </w:rPr>
            </w:pPr>
            <w:r w:rsidRPr="00A04609">
              <w:rPr>
                <w:rFonts w:ascii="Times New Roman" w:hAnsi="Times New Roman" w:cs="Times New Roman"/>
                <w:color w:val="auto"/>
              </w:rPr>
              <w:t>Юридические основы, регулирующие процесс реорганизации и банкротства организаций.</w:t>
            </w:r>
          </w:p>
          <w:p w:rsidR="007C7C3F" w:rsidRPr="007C7C3F" w:rsidRDefault="007C7C3F" w:rsidP="007C7C3F">
            <w:pPr>
              <w:pStyle w:val="Default"/>
              <w:jc w:val="both"/>
              <w:rPr>
                <w:rFonts w:ascii="Times New Roman" w:hAnsi="Times New Roman" w:cs="Times New Roman"/>
                <w:b/>
                <w:color w:val="auto"/>
              </w:rPr>
            </w:pP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7C7C3F" w:rsidRDefault="007C7C3F" w:rsidP="007C7C3F">
            <w:pPr>
              <w:widowControl w:val="0"/>
              <w:spacing w:after="206" w:line="238" w:lineRule="auto"/>
              <w:ind w:left="-118" w:right="439" w:firstLine="0"/>
              <w:rPr>
                <w:rFonts w:ascii="Times New Roman" w:hAnsi="Times New Roman"/>
              </w:rPr>
            </w:pPr>
            <w:r w:rsidRPr="00A04609">
              <w:rPr>
                <w:rFonts w:ascii="Times New Roman" w:hAnsi="Times New Roman"/>
              </w:rPr>
              <w:t>Анализировать изменения основных экономических показателей и их влияние на порядок исчисления и уплаты налогов и сборов организаций при их реорганизации или банкротстве</w:t>
            </w:r>
          </w:p>
          <w:p w:rsidR="007C7C3F" w:rsidRDefault="007C7C3F" w:rsidP="007C7C3F">
            <w:pPr>
              <w:widowControl w:val="0"/>
              <w:spacing w:after="206" w:line="238" w:lineRule="auto"/>
              <w:ind w:left="-118" w:right="439" w:firstLine="0"/>
              <w:rPr>
                <w:rFonts w:ascii="Times New Roman" w:hAnsi="Times New Roman"/>
              </w:rPr>
            </w:pPr>
          </w:p>
          <w:p w:rsidR="007C7C3F" w:rsidRPr="00262204" w:rsidRDefault="007C7C3F" w:rsidP="007C7C3F">
            <w:pPr>
              <w:pStyle w:val="a4"/>
              <w:shd w:val="clear" w:color="auto" w:fill="FFFFFF"/>
              <w:spacing w:before="0" w:beforeAutospacing="0" w:after="0" w:afterAutospacing="0"/>
              <w:jc w:val="both"/>
            </w:pPr>
            <w:r w:rsidRPr="00262204">
              <w:rPr>
                <w:b/>
              </w:rPr>
              <w:t xml:space="preserve">Знать: </w:t>
            </w:r>
            <w:r w:rsidRPr="00262204">
              <w:t xml:space="preserve">действующее законодательство и </w:t>
            </w:r>
            <w:r w:rsidRPr="00262204">
              <w:lastRenderedPageBreak/>
              <w:t>правоприменительную практику в сфере осуществления вещных прав на недвижимость.</w:t>
            </w:r>
          </w:p>
          <w:p w:rsidR="007C7C3F" w:rsidRDefault="007C7C3F" w:rsidP="007C7C3F">
            <w:pPr>
              <w:widowControl w:val="0"/>
              <w:spacing w:after="206" w:line="238" w:lineRule="auto"/>
              <w:ind w:left="-118" w:right="439" w:firstLine="0"/>
              <w:rPr>
                <w:rFonts w:ascii="Times New Roman" w:hAnsi="Times New Roman"/>
              </w:rPr>
            </w:pPr>
            <w:r w:rsidRPr="00262204">
              <w:rPr>
                <w:rFonts w:ascii="Times New Roman" w:hAnsi="Times New Roman"/>
                <w:b/>
              </w:rPr>
              <w:t>Уметь:</w:t>
            </w:r>
            <w:r w:rsidRPr="00262204">
              <w:rPr>
                <w:rFonts w:ascii="Times New Roman" w:hAnsi="Times New Roman"/>
              </w:rPr>
              <w:t xml:space="preserve"> анализировать нормативную правовую базу в области регулирования вещных прав на недвижимость, выявлять существующие пробелы и предлагать изменения действующего законодательства.</w:t>
            </w:r>
          </w:p>
          <w:p w:rsidR="007C7C3F" w:rsidRDefault="007C7C3F" w:rsidP="007C7C3F">
            <w:pPr>
              <w:widowControl w:val="0"/>
              <w:spacing w:after="206" w:line="238" w:lineRule="auto"/>
              <w:ind w:left="-118" w:right="439" w:firstLine="0"/>
              <w:rPr>
                <w:rFonts w:ascii="Times New Roman" w:hAnsi="Times New Roman"/>
              </w:rPr>
            </w:pPr>
          </w:p>
          <w:p w:rsidR="00F2489A" w:rsidRPr="007C5E71" w:rsidRDefault="007C7C3F" w:rsidP="007C7C3F">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A04609">
              <w:rPr>
                <w:rFonts w:ascii="Times New Roman" w:hAnsi="Times New Roman"/>
              </w:rPr>
              <w:t>.</w:t>
            </w:r>
          </w:p>
        </w:tc>
      </w:tr>
    </w:tbl>
    <w:p w:rsidR="00F429DC" w:rsidRPr="0054101B" w:rsidRDefault="00F429DC" w:rsidP="00F429DC">
      <w:pPr>
        <w:tabs>
          <w:tab w:val="left" w:pos="1335"/>
        </w:tabs>
        <w:suppressAutoHyphens/>
        <w:ind w:right="424" w:firstLine="0"/>
        <w:jc w:val="left"/>
        <w:rPr>
          <w:rFonts w:ascii="Times New Roman" w:eastAsia="Calibri" w:hAnsi="Times New Roman"/>
          <w:b/>
          <w:sz w:val="28"/>
          <w:szCs w:val="28"/>
          <w:lang w:eastAsia="zh-CN"/>
        </w:rPr>
      </w:pPr>
    </w:p>
    <w:p w:rsidR="00F429DC" w:rsidRPr="0054101B" w:rsidRDefault="00F429DC" w:rsidP="00F429DC">
      <w:pPr>
        <w:tabs>
          <w:tab w:val="left" w:pos="1335"/>
        </w:tabs>
        <w:suppressAutoHyphens/>
        <w:ind w:right="424" w:firstLine="0"/>
        <w:jc w:val="left"/>
        <w:rPr>
          <w:rFonts w:ascii="Times New Roman" w:eastAsia="Calibri" w:hAnsi="Times New Roman"/>
          <w:b/>
          <w:sz w:val="28"/>
          <w:szCs w:val="28"/>
          <w:lang w:eastAsia="ru-RU"/>
        </w:rPr>
      </w:pPr>
      <w:r w:rsidRPr="0054101B">
        <w:rPr>
          <w:rFonts w:ascii="Times New Roman" w:eastAsia="Calibri" w:hAnsi="Times New Roman"/>
          <w:b/>
          <w:sz w:val="28"/>
          <w:szCs w:val="28"/>
          <w:lang w:eastAsia="zh-CN"/>
        </w:rPr>
        <w:t xml:space="preserve">3. </w:t>
      </w:r>
      <w:r w:rsidRPr="0054101B">
        <w:rPr>
          <w:rFonts w:ascii="Times New Roman" w:eastAsia="Calibri" w:hAnsi="Times New Roman"/>
          <w:b/>
          <w:sz w:val="28"/>
          <w:szCs w:val="28"/>
          <w:lang w:eastAsia="ru-RU"/>
        </w:rPr>
        <w:t>Место дисциплины в структуре ООП</w:t>
      </w:r>
    </w:p>
    <w:p w:rsidR="005D59B0" w:rsidRDefault="005D59B0" w:rsidP="00B30B56">
      <w:pPr>
        <w:spacing w:line="360" w:lineRule="auto"/>
        <w:ind w:firstLine="709"/>
        <w:rPr>
          <w:rFonts w:ascii="Times New Roman" w:hAnsi="Times New Roman"/>
          <w:color w:val="000000"/>
          <w:sz w:val="28"/>
          <w:szCs w:val="28"/>
          <w:lang w:eastAsia="ru-RU"/>
        </w:rPr>
      </w:pPr>
      <w:bookmarkStart w:id="0" w:name="_Hlk163468923"/>
    </w:p>
    <w:p w:rsidR="00B30B56" w:rsidRPr="00B30B56" w:rsidRDefault="00B30B56" w:rsidP="00B30B56">
      <w:pPr>
        <w:spacing w:line="360" w:lineRule="auto"/>
        <w:ind w:firstLine="709"/>
        <w:rPr>
          <w:rFonts w:ascii="Times New Roman" w:hAnsi="Times New Roman"/>
          <w:sz w:val="28"/>
          <w:szCs w:val="28"/>
          <w:lang w:eastAsia="ru-RU"/>
        </w:rPr>
      </w:pPr>
      <w:r w:rsidRPr="00B30B56">
        <w:rPr>
          <w:rFonts w:ascii="Times New Roman" w:hAnsi="Times New Roman"/>
          <w:color w:val="000000"/>
          <w:sz w:val="28"/>
          <w:szCs w:val="28"/>
          <w:lang w:eastAsia="ru-RU"/>
        </w:rPr>
        <w:t xml:space="preserve">Учебная дисциплина </w:t>
      </w:r>
      <w:r w:rsidRPr="00B30B56">
        <w:rPr>
          <w:rFonts w:ascii="Times New Roman" w:hAnsi="Times New Roman"/>
          <w:sz w:val="28"/>
          <w:szCs w:val="28"/>
          <w:lang w:eastAsia="ru-RU"/>
        </w:rPr>
        <w:t>«</w:t>
      </w:r>
      <w:r w:rsidR="005D59B0">
        <w:rPr>
          <w:rFonts w:ascii="Times New Roman" w:hAnsi="Times New Roman"/>
          <w:sz w:val="28"/>
          <w:szCs w:val="28"/>
          <w:lang w:eastAsia="ru-RU"/>
        </w:rPr>
        <w:t>Налогообложение в договорных обязательствах</w:t>
      </w:r>
      <w:r w:rsidRPr="00B30B56">
        <w:rPr>
          <w:rFonts w:ascii="Times New Roman" w:hAnsi="Times New Roman"/>
          <w:sz w:val="28"/>
          <w:szCs w:val="28"/>
          <w:lang w:eastAsia="ru-RU"/>
        </w:rPr>
        <w:t xml:space="preserve">» входит в модуль направленности программы магистратуры «Юрист </w:t>
      </w:r>
      <w:r w:rsidR="005D59B0">
        <w:rPr>
          <w:rFonts w:ascii="Times New Roman" w:hAnsi="Times New Roman"/>
          <w:sz w:val="28"/>
          <w:szCs w:val="28"/>
          <w:lang w:eastAsia="ru-RU"/>
        </w:rPr>
        <w:t xml:space="preserve">в органах </w:t>
      </w:r>
      <w:r w:rsidRPr="00B30B56">
        <w:rPr>
          <w:rFonts w:ascii="Times New Roman" w:hAnsi="Times New Roman"/>
          <w:sz w:val="28"/>
          <w:szCs w:val="28"/>
          <w:lang w:eastAsia="ru-RU"/>
        </w:rPr>
        <w:t>власти» по направлению подготовки 40.04.01 «Юриспруденция».</w:t>
      </w:r>
    </w:p>
    <w:p w:rsidR="00F429DC" w:rsidRPr="0054101B" w:rsidRDefault="00F429DC" w:rsidP="00F429DC">
      <w:pPr>
        <w:spacing w:after="5" w:line="255" w:lineRule="auto"/>
        <w:ind w:hanging="5"/>
        <w:jc w:val="left"/>
        <w:rPr>
          <w:rFonts w:ascii="Times New Roman" w:hAnsi="Times New Roman"/>
          <w:color w:val="000000"/>
          <w:sz w:val="28"/>
          <w:szCs w:val="28"/>
        </w:rPr>
      </w:pPr>
    </w:p>
    <w:bookmarkEnd w:id="0"/>
    <w:p w:rsidR="00F429DC" w:rsidRPr="0054101B" w:rsidRDefault="00F429DC" w:rsidP="00F429DC">
      <w:pPr>
        <w:spacing w:after="120"/>
        <w:ind w:right="424" w:firstLine="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rsidR="00F429DC" w:rsidRPr="005D59B0" w:rsidRDefault="00F429DC" w:rsidP="00F429DC">
      <w:pPr>
        <w:shd w:val="clear" w:color="auto" w:fill="FFFFFF"/>
        <w:autoSpaceDE w:val="0"/>
        <w:autoSpaceDN w:val="0"/>
        <w:adjustRightInd w:val="0"/>
        <w:spacing w:after="200" w:line="276" w:lineRule="auto"/>
        <w:ind w:firstLine="0"/>
        <w:jc w:val="left"/>
        <w:rPr>
          <w:rFonts w:ascii="Times New Roman" w:hAnsi="Times New Roman"/>
          <w:sz w:val="28"/>
          <w:szCs w:val="28"/>
        </w:rPr>
      </w:pPr>
      <w:r w:rsidRPr="005D59B0">
        <w:rPr>
          <w:rFonts w:ascii="Times New Roman" w:hAnsi="Times New Roman"/>
          <w:sz w:val="28"/>
          <w:szCs w:val="28"/>
        </w:rPr>
        <w:t>Направление подготовки 40.0</w:t>
      </w:r>
      <w:r w:rsidR="005D59B0" w:rsidRPr="005D59B0">
        <w:rPr>
          <w:rFonts w:ascii="Times New Roman" w:hAnsi="Times New Roman"/>
          <w:sz w:val="28"/>
          <w:szCs w:val="28"/>
        </w:rPr>
        <w:t>4</w:t>
      </w:r>
      <w:r w:rsidRPr="005D59B0">
        <w:rPr>
          <w:rFonts w:ascii="Times New Roman" w:hAnsi="Times New Roman"/>
          <w:sz w:val="28"/>
          <w:szCs w:val="28"/>
        </w:rPr>
        <w:t xml:space="preserve">.01 «Юриспруденция» Образовательная программа </w:t>
      </w:r>
      <w:r w:rsidR="005D59B0" w:rsidRPr="005D59B0">
        <w:rPr>
          <w:rFonts w:ascii="Times New Roman" w:hAnsi="Times New Roman"/>
          <w:sz w:val="28"/>
          <w:szCs w:val="28"/>
          <w:lang w:eastAsia="ru-RU"/>
        </w:rPr>
        <w:t xml:space="preserve">«Юрист в органах власти»,  </w:t>
      </w:r>
      <w:r w:rsidRPr="005D59B0">
        <w:rPr>
          <w:rFonts w:ascii="Times New Roman" w:hAnsi="Times New Roman"/>
          <w:sz w:val="28"/>
          <w:szCs w:val="28"/>
        </w:rPr>
        <w:t xml:space="preserve">заочная форма обучения </w:t>
      </w:r>
    </w:p>
    <w:p w:rsidR="00F429DC" w:rsidRPr="0054101B" w:rsidRDefault="00F429DC" w:rsidP="00F429DC">
      <w:pPr>
        <w:shd w:val="clear" w:color="auto" w:fill="FFFFFF"/>
        <w:autoSpaceDE w:val="0"/>
        <w:autoSpaceDN w:val="0"/>
        <w:adjustRightInd w:val="0"/>
        <w:spacing w:after="200" w:line="276" w:lineRule="auto"/>
        <w:ind w:firstLine="0"/>
        <w:jc w:val="left"/>
        <w:rPr>
          <w:rFonts w:ascii="Times New Roman" w:hAnsi="Times New Roman"/>
          <w:b/>
          <w:i/>
          <w:sz w:val="28"/>
          <w:szCs w:val="28"/>
        </w:rPr>
      </w:pPr>
      <w:r w:rsidRPr="0054101B">
        <w:rPr>
          <w:rFonts w:ascii="Times New Roman" w:hAnsi="Times New Roman"/>
          <w:b/>
          <w:i/>
          <w:sz w:val="28"/>
          <w:szCs w:val="28"/>
        </w:rPr>
        <w:t xml:space="preserve">Форма текущего контроля </w:t>
      </w:r>
      <w:r w:rsidR="0094629C" w:rsidRPr="0054101B">
        <w:rPr>
          <w:rFonts w:ascii="Times New Roman" w:hAnsi="Times New Roman"/>
          <w:b/>
          <w:i/>
          <w:sz w:val="28"/>
          <w:szCs w:val="28"/>
        </w:rPr>
        <w:t>–</w:t>
      </w:r>
      <w:r w:rsidRPr="0054101B">
        <w:rPr>
          <w:rFonts w:ascii="Times New Roman" w:hAnsi="Times New Roman"/>
          <w:b/>
          <w:i/>
          <w:sz w:val="28"/>
          <w:szCs w:val="28"/>
        </w:rPr>
        <w:t xml:space="preserve"> </w:t>
      </w:r>
      <w:r w:rsidR="0094629C" w:rsidRPr="0054101B">
        <w:rPr>
          <w:rFonts w:ascii="Times New Roman" w:hAnsi="Times New Roman"/>
          <w:b/>
          <w:i/>
          <w:sz w:val="28"/>
          <w:szCs w:val="28"/>
        </w:rPr>
        <w:t>контрольная работа</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F429DC" w:rsidRPr="007C5E71" w:rsidTr="008B3FD4">
        <w:trPr>
          <w:trHeight w:val="801"/>
        </w:trPr>
        <w:tc>
          <w:tcPr>
            <w:tcW w:w="5502" w:type="dxa"/>
          </w:tcPr>
          <w:p w:rsidR="00F429DC" w:rsidRPr="007C5E71" w:rsidRDefault="00F429DC" w:rsidP="008B3FD4">
            <w:pPr>
              <w:spacing w:before="5"/>
              <w:ind w:firstLine="0"/>
              <w:jc w:val="left"/>
              <w:rPr>
                <w:rFonts w:ascii="Times New Roman" w:hAnsi="Times New Roman"/>
                <w:sz w:val="24"/>
                <w:szCs w:val="24"/>
                <w:lang w:val="ru-RU" w:bidi="ru-RU"/>
              </w:rPr>
            </w:pPr>
          </w:p>
          <w:p w:rsidR="00F429DC" w:rsidRPr="007C5E71" w:rsidRDefault="00F429DC" w:rsidP="008B3FD4">
            <w:pPr>
              <w:ind w:left="460" w:firstLine="0"/>
              <w:jc w:val="left"/>
              <w:rPr>
                <w:rFonts w:ascii="Times New Roman" w:hAnsi="Times New Roman"/>
                <w:b/>
                <w:sz w:val="24"/>
                <w:szCs w:val="24"/>
                <w:lang w:val="ru-RU" w:bidi="ru-RU"/>
              </w:rPr>
            </w:pPr>
            <w:r w:rsidRPr="007C5E71">
              <w:rPr>
                <w:rFonts w:ascii="Times New Roman" w:hAnsi="Times New Roman"/>
                <w:b/>
                <w:sz w:val="24"/>
                <w:szCs w:val="24"/>
                <w:lang w:val="ru-RU" w:bidi="ru-RU"/>
              </w:rPr>
              <w:t>Вид учебной работы по дисциплине</w:t>
            </w:r>
          </w:p>
        </w:tc>
        <w:tc>
          <w:tcPr>
            <w:tcW w:w="1943" w:type="dxa"/>
          </w:tcPr>
          <w:p w:rsidR="00F429DC" w:rsidRPr="007C5E71" w:rsidRDefault="00F429DC" w:rsidP="008B3FD4">
            <w:pPr>
              <w:spacing w:before="121"/>
              <w:ind w:left="88" w:right="80"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Всего</w:t>
            </w:r>
          </w:p>
          <w:p w:rsidR="00F429DC" w:rsidRPr="007C5E71" w:rsidRDefault="00F429DC" w:rsidP="008B3FD4">
            <w:pPr>
              <w:ind w:left="88" w:right="82"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 з/е и часах)</w:t>
            </w:r>
          </w:p>
        </w:tc>
        <w:tc>
          <w:tcPr>
            <w:tcW w:w="2194" w:type="dxa"/>
          </w:tcPr>
          <w:p w:rsidR="00F429DC" w:rsidRPr="007C5E71" w:rsidRDefault="00F429DC" w:rsidP="008B3FD4">
            <w:pPr>
              <w:spacing w:before="114"/>
              <w:ind w:left="334" w:right="231" w:hanging="72"/>
              <w:jc w:val="left"/>
              <w:rPr>
                <w:rFonts w:ascii="Times New Roman" w:hAnsi="Times New Roman"/>
                <w:b/>
                <w:sz w:val="24"/>
                <w:szCs w:val="24"/>
                <w:lang w:bidi="ru-RU"/>
              </w:rPr>
            </w:pPr>
            <w:proofErr w:type="spellStart"/>
            <w:r w:rsidRPr="007C5E71">
              <w:rPr>
                <w:rFonts w:ascii="Times New Roman" w:hAnsi="Times New Roman"/>
                <w:b/>
                <w:sz w:val="24"/>
                <w:szCs w:val="24"/>
                <w:lang w:bidi="ru-RU"/>
              </w:rPr>
              <w:t>Семестр</w:t>
            </w:r>
            <w:proofErr w:type="spellEnd"/>
            <w:r w:rsidRPr="007C5E71">
              <w:rPr>
                <w:rFonts w:ascii="Times New Roman" w:hAnsi="Times New Roman"/>
                <w:b/>
                <w:sz w:val="24"/>
                <w:szCs w:val="24"/>
                <w:lang w:bidi="ru-RU"/>
              </w:rPr>
              <w:t xml:space="preserve"> (в </w:t>
            </w:r>
            <w:proofErr w:type="spellStart"/>
            <w:r w:rsidRPr="007C5E71">
              <w:rPr>
                <w:rFonts w:ascii="Times New Roman" w:hAnsi="Times New Roman"/>
                <w:b/>
                <w:sz w:val="24"/>
                <w:szCs w:val="24"/>
                <w:lang w:bidi="ru-RU"/>
              </w:rPr>
              <w:t>часах</w:t>
            </w:r>
            <w:proofErr w:type="spellEnd"/>
            <w:r w:rsidRPr="007C5E71">
              <w:rPr>
                <w:rFonts w:ascii="Times New Roman" w:hAnsi="Times New Roman"/>
                <w:b/>
                <w:sz w:val="24"/>
                <w:szCs w:val="24"/>
                <w:lang w:bidi="ru-RU"/>
              </w:rPr>
              <w:t>)</w:t>
            </w:r>
          </w:p>
        </w:tc>
      </w:tr>
      <w:tr w:rsidR="0094629C" w:rsidRPr="007C5E71" w:rsidTr="008B3FD4">
        <w:trPr>
          <w:trHeight w:val="262"/>
        </w:trPr>
        <w:tc>
          <w:tcPr>
            <w:tcW w:w="5502" w:type="dxa"/>
            <w:shd w:val="clear" w:color="auto" w:fill="auto"/>
          </w:tcPr>
          <w:p w:rsidR="0094629C" w:rsidRPr="007C5E71" w:rsidRDefault="0094629C" w:rsidP="0094629C">
            <w:pPr>
              <w:spacing w:line="241" w:lineRule="exact"/>
              <w:ind w:left="107" w:firstLine="0"/>
              <w:jc w:val="left"/>
              <w:rPr>
                <w:rFonts w:ascii="Times New Roman" w:hAnsi="Times New Roman"/>
                <w:b/>
                <w:sz w:val="24"/>
                <w:szCs w:val="24"/>
                <w:lang w:bidi="ru-RU"/>
              </w:rPr>
            </w:pPr>
            <w:proofErr w:type="spellStart"/>
            <w:r w:rsidRPr="007C5E71">
              <w:rPr>
                <w:rFonts w:ascii="Times New Roman" w:hAnsi="Times New Roman"/>
                <w:b/>
                <w:sz w:val="24"/>
                <w:szCs w:val="24"/>
                <w:lang w:bidi="ru-RU"/>
              </w:rPr>
              <w:t>Общая</w:t>
            </w:r>
            <w:proofErr w:type="spellEnd"/>
            <w:r w:rsidRPr="007C5E71">
              <w:rPr>
                <w:rFonts w:ascii="Times New Roman" w:hAnsi="Times New Roman"/>
                <w:b/>
                <w:sz w:val="24"/>
                <w:szCs w:val="24"/>
                <w:lang w:bidi="ru-RU"/>
              </w:rPr>
              <w:t xml:space="preserve"> </w:t>
            </w:r>
            <w:proofErr w:type="spellStart"/>
            <w:r w:rsidRPr="007C5E71">
              <w:rPr>
                <w:rFonts w:ascii="Times New Roman" w:hAnsi="Times New Roman"/>
                <w:b/>
                <w:sz w:val="24"/>
                <w:szCs w:val="24"/>
                <w:lang w:bidi="ru-RU"/>
              </w:rPr>
              <w:t>трудоёмкость</w:t>
            </w:r>
            <w:proofErr w:type="spellEnd"/>
            <w:r w:rsidRPr="007C5E71">
              <w:rPr>
                <w:rFonts w:ascii="Times New Roman" w:hAnsi="Times New Roman"/>
                <w:b/>
                <w:sz w:val="24"/>
                <w:szCs w:val="24"/>
                <w:lang w:bidi="ru-RU"/>
              </w:rPr>
              <w:t xml:space="preserve"> </w:t>
            </w:r>
            <w:proofErr w:type="spellStart"/>
            <w:r w:rsidRPr="007C5E71">
              <w:rPr>
                <w:rFonts w:ascii="Times New Roman" w:hAnsi="Times New Roman"/>
                <w:b/>
                <w:sz w:val="24"/>
                <w:szCs w:val="24"/>
                <w:lang w:bidi="ru-RU"/>
              </w:rPr>
              <w:t>дисциплины</w:t>
            </w:r>
            <w:proofErr w:type="spellEnd"/>
          </w:p>
        </w:tc>
        <w:tc>
          <w:tcPr>
            <w:tcW w:w="1943" w:type="dxa"/>
            <w:shd w:val="clear" w:color="auto" w:fill="auto"/>
          </w:tcPr>
          <w:p w:rsidR="0094629C" w:rsidRPr="0094629C" w:rsidRDefault="0094629C" w:rsidP="0094629C">
            <w:pPr>
              <w:spacing w:line="241" w:lineRule="exact"/>
              <w:ind w:left="88" w:right="81" w:firstLine="0"/>
              <w:jc w:val="center"/>
              <w:rPr>
                <w:rFonts w:ascii="Times New Roman" w:hAnsi="Times New Roman"/>
                <w:b/>
                <w:sz w:val="24"/>
                <w:szCs w:val="24"/>
                <w:lang w:val="ru-RU" w:bidi="ru-RU"/>
              </w:rPr>
            </w:pPr>
            <w:r>
              <w:rPr>
                <w:rFonts w:ascii="Times New Roman" w:hAnsi="Times New Roman"/>
                <w:b/>
                <w:sz w:val="24"/>
                <w:szCs w:val="24"/>
                <w:lang w:val="ru-RU" w:bidi="ru-RU"/>
              </w:rPr>
              <w:t>3/108</w:t>
            </w:r>
          </w:p>
        </w:tc>
        <w:tc>
          <w:tcPr>
            <w:tcW w:w="2194" w:type="dxa"/>
            <w:shd w:val="clear" w:color="auto" w:fill="auto"/>
          </w:tcPr>
          <w:p w:rsidR="0094629C" w:rsidRPr="0094629C" w:rsidRDefault="0094629C" w:rsidP="0094629C">
            <w:pPr>
              <w:spacing w:line="241" w:lineRule="exact"/>
              <w:ind w:left="88" w:right="81" w:firstLine="0"/>
              <w:jc w:val="center"/>
              <w:rPr>
                <w:rFonts w:ascii="Times New Roman" w:hAnsi="Times New Roman"/>
                <w:b/>
                <w:sz w:val="24"/>
                <w:szCs w:val="24"/>
                <w:lang w:val="ru-RU" w:bidi="ru-RU"/>
              </w:rPr>
            </w:pPr>
            <w:r>
              <w:rPr>
                <w:rFonts w:ascii="Times New Roman" w:hAnsi="Times New Roman"/>
                <w:b/>
                <w:sz w:val="24"/>
                <w:szCs w:val="24"/>
                <w:lang w:val="ru-RU" w:bidi="ru-RU"/>
              </w:rPr>
              <w:t>108</w:t>
            </w:r>
          </w:p>
        </w:tc>
      </w:tr>
      <w:tr w:rsidR="0094629C" w:rsidRPr="007C5E71" w:rsidTr="008B3FD4">
        <w:trPr>
          <w:trHeight w:val="276"/>
        </w:trPr>
        <w:tc>
          <w:tcPr>
            <w:tcW w:w="5502" w:type="dxa"/>
            <w:shd w:val="clear" w:color="auto" w:fill="auto"/>
          </w:tcPr>
          <w:p w:rsidR="0094629C" w:rsidRPr="007C5E71" w:rsidRDefault="0094629C" w:rsidP="0094629C">
            <w:pPr>
              <w:spacing w:line="256" w:lineRule="exact"/>
              <w:ind w:left="107" w:firstLine="0"/>
              <w:jc w:val="left"/>
              <w:rPr>
                <w:rFonts w:ascii="Times New Roman" w:hAnsi="Times New Roman"/>
                <w:b/>
                <w:i/>
                <w:sz w:val="24"/>
                <w:szCs w:val="24"/>
                <w:lang w:bidi="ru-RU"/>
              </w:rPr>
            </w:pPr>
            <w:proofErr w:type="spellStart"/>
            <w:r w:rsidRPr="007C5E71">
              <w:rPr>
                <w:rFonts w:ascii="Times New Roman" w:hAnsi="Times New Roman"/>
                <w:b/>
                <w:i/>
                <w:sz w:val="24"/>
                <w:szCs w:val="24"/>
                <w:lang w:bidi="ru-RU"/>
              </w:rPr>
              <w:t>Аудиторные</w:t>
            </w:r>
            <w:proofErr w:type="spellEnd"/>
            <w:r w:rsidRPr="007C5E71">
              <w:rPr>
                <w:rFonts w:ascii="Times New Roman" w:hAnsi="Times New Roman"/>
                <w:b/>
                <w:i/>
                <w:sz w:val="24"/>
                <w:szCs w:val="24"/>
                <w:lang w:bidi="ru-RU"/>
              </w:rPr>
              <w:t xml:space="preserve"> </w:t>
            </w:r>
            <w:proofErr w:type="spellStart"/>
            <w:r w:rsidRPr="007C5E71">
              <w:rPr>
                <w:rFonts w:ascii="Times New Roman" w:hAnsi="Times New Roman"/>
                <w:b/>
                <w:i/>
                <w:sz w:val="24"/>
                <w:szCs w:val="24"/>
                <w:lang w:bidi="ru-RU"/>
              </w:rPr>
              <w:t>занятия</w:t>
            </w:r>
            <w:proofErr w:type="spellEnd"/>
          </w:p>
        </w:tc>
        <w:tc>
          <w:tcPr>
            <w:tcW w:w="1943" w:type="dxa"/>
            <w:shd w:val="clear" w:color="auto" w:fill="auto"/>
          </w:tcPr>
          <w:p w:rsidR="0094629C" w:rsidRPr="007C5E71" w:rsidRDefault="0094629C" w:rsidP="0094629C">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c>
          <w:tcPr>
            <w:tcW w:w="2194" w:type="dxa"/>
            <w:shd w:val="clear" w:color="auto" w:fill="auto"/>
          </w:tcPr>
          <w:p w:rsidR="0094629C" w:rsidRPr="007C5E71" w:rsidRDefault="0094629C" w:rsidP="0094629C">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r>
      <w:tr w:rsidR="0094629C" w:rsidRPr="007C5E71" w:rsidTr="008B3FD4">
        <w:trPr>
          <w:trHeight w:val="278"/>
        </w:trPr>
        <w:tc>
          <w:tcPr>
            <w:tcW w:w="5502" w:type="dxa"/>
            <w:shd w:val="clear" w:color="auto" w:fill="auto"/>
          </w:tcPr>
          <w:p w:rsidR="0094629C" w:rsidRPr="007C5E71" w:rsidRDefault="0094629C" w:rsidP="0094629C">
            <w:pPr>
              <w:spacing w:line="258" w:lineRule="exact"/>
              <w:ind w:left="107" w:firstLine="0"/>
              <w:jc w:val="left"/>
              <w:rPr>
                <w:rFonts w:ascii="Times New Roman" w:hAnsi="Times New Roman"/>
                <w:i/>
                <w:sz w:val="24"/>
                <w:szCs w:val="24"/>
                <w:lang w:bidi="ru-RU"/>
              </w:rPr>
            </w:pPr>
            <w:proofErr w:type="spellStart"/>
            <w:r w:rsidRPr="007C5E71">
              <w:rPr>
                <w:rFonts w:ascii="Times New Roman" w:hAnsi="Times New Roman"/>
                <w:i/>
                <w:sz w:val="24"/>
                <w:szCs w:val="24"/>
                <w:lang w:bidi="ru-RU"/>
              </w:rPr>
              <w:t>Лекции</w:t>
            </w:r>
            <w:proofErr w:type="spellEnd"/>
          </w:p>
        </w:tc>
        <w:tc>
          <w:tcPr>
            <w:tcW w:w="1943" w:type="dxa"/>
            <w:shd w:val="clear" w:color="auto" w:fill="auto"/>
          </w:tcPr>
          <w:p w:rsidR="0094629C" w:rsidRPr="007C5E71" w:rsidRDefault="007270B3" w:rsidP="0094629C">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4</w:t>
            </w:r>
          </w:p>
        </w:tc>
        <w:tc>
          <w:tcPr>
            <w:tcW w:w="2194" w:type="dxa"/>
            <w:shd w:val="clear" w:color="auto" w:fill="auto"/>
          </w:tcPr>
          <w:p w:rsidR="0094629C" w:rsidRPr="007C5E71" w:rsidRDefault="007270B3" w:rsidP="0094629C">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4</w:t>
            </w:r>
          </w:p>
        </w:tc>
      </w:tr>
      <w:tr w:rsidR="0094629C" w:rsidRPr="007C5E71" w:rsidTr="008B3FD4">
        <w:trPr>
          <w:trHeight w:val="439"/>
        </w:trPr>
        <w:tc>
          <w:tcPr>
            <w:tcW w:w="5502" w:type="dxa"/>
            <w:shd w:val="clear" w:color="auto" w:fill="auto"/>
          </w:tcPr>
          <w:p w:rsidR="0094629C" w:rsidRPr="007C5E71" w:rsidRDefault="0094629C" w:rsidP="0094629C">
            <w:pPr>
              <w:spacing w:line="268" w:lineRule="exact"/>
              <w:ind w:left="107" w:firstLine="0"/>
              <w:jc w:val="left"/>
              <w:rPr>
                <w:rFonts w:ascii="Times New Roman" w:hAnsi="Times New Roman"/>
                <w:i/>
                <w:sz w:val="24"/>
                <w:szCs w:val="24"/>
                <w:lang w:bidi="ru-RU"/>
              </w:rPr>
            </w:pPr>
            <w:proofErr w:type="spellStart"/>
            <w:r w:rsidRPr="007C5E71">
              <w:rPr>
                <w:rFonts w:ascii="Times New Roman" w:hAnsi="Times New Roman"/>
                <w:i/>
                <w:sz w:val="24"/>
                <w:szCs w:val="24"/>
                <w:lang w:bidi="ru-RU"/>
              </w:rPr>
              <w:t>Практические</w:t>
            </w:r>
            <w:proofErr w:type="spellEnd"/>
            <w:r w:rsidRPr="007C5E71">
              <w:rPr>
                <w:rFonts w:ascii="Times New Roman" w:hAnsi="Times New Roman"/>
                <w:i/>
                <w:sz w:val="24"/>
                <w:szCs w:val="24"/>
                <w:lang w:bidi="ru-RU"/>
              </w:rPr>
              <w:t xml:space="preserve"> и </w:t>
            </w:r>
            <w:proofErr w:type="spellStart"/>
            <w:r w:rsidRPr="007C5E71">
              <w:rPr>
                <w:rFonts w:ascii="Times New Roman" w:hAnsi="Times New Roman"/>
                <w:i/>
                <w:sz w:val="24"/>
                <w:szCs w:val="24"/>
                <w:lang w:bidi="ru-RU"/>
              </w:rPr>
              <w:t>семинарские</w:t>
            </w:r>
            <w:proofErr w:type="spellEnd"/>
            <w:r w:rsidRPr="007C5E71">
              <w:rPr>
                <w:rFonts w:ascii="Times New Roman" w:hAnsi="Times New Roman"/>
                <w:i/>
                <w:sz w:val="24"/>
                <w:szCs w:val="24"/>
                <w:lang w:bidi="ru-RU"/>
              </w:rPr>
              <w:t xml:space="preserve"> </w:t>
            </w:r>
            <w:proofErr w:type="spellStart"/>
            <w:r w:rsidRPr="007C5E71">
              <w:rPr>
                <w:rFonts w:ascii="Times New Roman" w:hAnsi="Times New Roman"/>
                <w:i/>
                <w:sz w:val="24"/>
                <w:szCs w:val="24"/>
                <w:lang w:bidi="ru-RU"/>
              </w:rPr>
              <w:t>занятия</w:t>
            </w:r>
            <w:proofErr w:type="spellEnd"/>
            <w:r w:rsidRPr="007C5E71">
              <w:rPr>
                <w:rFonts w:ascii="Times New Roman" w:hAnsi="Times New Roman"/>
                <w:i/>
                <w:sz w:val="24"/>
                <w:szCs w:val="24"/>
                <w:lang w:bidi="ru-RU"/>
              </w:rPr>
              <w:t>,</w:t>
            </w:r>
          </w:p>
        </w:tc>
        <w:tc>
          <w:tcPr>
            <w:tcW w:w="1943"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94629C" w:rsidRPr="007C5E71" w:rsidTr="008B3FD4">
        <w:trPr>
          <w:trHeight w:val="420"/>
        </w:trPr>
        <w:tc>
          <w:tcPr>
            <w:tcW w:w="5502" w:type="dxa"/>
            <w:shd w:val="clear" w:color="auto" w:fill="auto"/>
          </w:tcPr>
          <w:p w:rsidR="0094629C" w:rsidRPr="007C5E71" w:rsidRDefault="0094629C" w:rsidP="0094629C">
            <w:pPr>
              <w:spacing w:line="270" w:lineRule="exact"/>
              <w:ind w:left="107" w:firstLine="0"/>
              <w:jc w:val="left"/>
              <w:rPr>
                <w:rFonts w:ascii="Times New Roman" w:hAnsi="Times New Roman"/>
                <w:i/>
                <w:sz w:val="24"/>
                <w:szCs w:val="24"/>
                <w:lang w:val="ru-RU" w:bidi="ru-RU"/>
              </w:rPr>
            </w:pPr>
            <w:proofErr w:type="spellStart"/>
            <w:r w:rsidRPr="007C5E71">
              <w:rPr>
                <w:rFonts w:ascii="Times New Roman" w:hAnsi="Times New Roman"/>
                <w:i/>
                <w:sz w:val="24"/>
                <w:szCs w:val="24"/>
                <w:lang w:val="ru-RU" w:bidi="ru-RU"/>
              </w:rPr>
              <w:t>т.ч</w:t>
            </w:r>
            <w:proofErr w:type="spellEnd"/>
            <w:r w:rsidRPr="007C5E71">
              <w:rPr>
                <w:rFonts w:ascii="Times New Roman" w:hAnsi="Times New Roman"/>
                <w:i/>
                <w:sz w:val="24"/>
                <w:szCs w:val="24"/>
                <w:lang w:val="ru-RU" w:bidi="ru-RU"/>
              </w:rPr>
              <w:t>. занятия в интерактивных формах</w:t>
            </w:r>
          </w:p>
        </w:tc>
        <w:tc>
          <w:tcPr>
            <w:tcW w:w="1943" w:type="dxa"/>
            <w:shd w:val="clear" w:color="auto" w:fill="auto"/>
          </w:tcPr>
          <w:p w:rsidR="0094629C" w:rsidRPr="007C5E71" w:rsidRDefault="0094629C" w:rsidP="0094629C">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w:t>
            </w:r>
          </w:p>
        </w:tc>
        <w:tc>
          <w:tcPr>
            <w:tcW w:w="2194" w:type="dxa"/>
            <w:shd w:val="clear" w:color="auto" w:fill="auto"/>
          </w:tcPr>
          <w:p w:rsidR="0094629C" w:rsidRPr="007C5E71" w:rsidRDefault="0094629C" w:rsidP="0094629C">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w:t>
            </w:r>
          </w:p>
        </w:tc>
      </w:tr>
      <w:tr w:rsidR="0094629C" w:rsidRPr="007C5E71" w:rsidTr="008B3FD4">
        <w:trPr>
          <w:trHeight w:val="411"/>
        </w:trPr>
        <w:tc>
          <w:tcPr>
            <w:tcW w:w="5502" w:type="dxa"/>
            <w:shd w:val="clear" w:color="auto" w:fill="auto"/>
          </w:tcPr>
          <w:p w:rsidR="0094629C" w:rsidRPr="007C5E71" w:rsidRDefault="0094629C" w:rsidP="0094629C">
            <w:pPr>
              <w:spacing w:line="273" w:lineRule="exact"/>
              <w:ind w:left="107" w:firstLine="0"/>
              <w:jc w:val="left"/>
              <w:rPr>
                <w:rFonts w:ascii="Times New Roman" w:hAnsi="Times New Roman"/>
                <w:b/>
                <w:i/>
                <w:sz w:val="24"/>
                <w:szCs w:val="24"/>
                <w:lang w:bidi="ru-RU"/>
              </w:rPr>
            </w:pPr>
            <w:proofErr w:type="spellStart"/>
            <w:r w:rsidRPr="007C5E71">
              <w:rPr>
                <w:rFonts w:ascii="Times New Roman" w:hAnsi="Times New Roman"/>
                <w:b/>
                <w:i/>
                <w:sz w:val="24"/>
                <w:szCs w:val="24"/>
                <w:lang w:bidi="ru-RU"/>
              </w:rPr>
              <w:t>Самостоятельная</w:t>
            </w:r>
            <w:proofErr w:type="spellEnd"/>
            <w:r w:rsidRPr="007C5E71">
              <w:rPr>
                <w:rFonts w:ascii="Times New Roman" w:hAnsi="Times New Roman"/>
                <w:b/>
                <w:i/>
                <w:sz w:val="24"/>
                <w:szCs w:val="24"/>
                <w:lang w:bidi="ru-RU"/>
              </w:rPr>
              <w:t xml:space="preserve"> </w:t>
            </w:r>
            <w:proofErr w:type="spellStart"/>
            <w:r w:rsidRPr="007C5E71">
              <w:rPr>
                <w:rFonts w:ascii="Times New Roman" w:hAnsi="Times New Roman"/>
                <w:b/>
                <w:i/>
                <w:sz w:val="24"/>
                <w:szCs w:val="24"/>
                <w:lang w:bidi="ru-RU"/>
              </w:rPr>
              <w:t>работа</w:t>
            </w:r>
            <w:proofErr w:type="spellEnd"/>
          </w:p>
        </w:tc>
        <w:tc>
          <w:tcPr>
            <w:tcW w:w="1943"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13</w:t>
            </w:r>
            <w:r w:rsidR="0021079C">
              <w:rPr>
                <w:rFonts w:ascii="Times New Roman" w:hAnsi="Times New Roman"/>
                <w:sz w:val="24"/>
                <w:szCs w:val="24"/>
                <w:lang w:val="ru-RU" w:bidi="ru-RU"/>
              </w:rPr>
              <w:t>4</w:t>
            </w:r>
          </w:p>
        </w:tc>
        <w:tc>
          <w:tcPr>
            <w:tcW w:w="2194"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13</w:t>
            </w:r>
            <w:r w:rsidR="0021079C">
              <w:rPr>
                <w:rFonts w:ascii="Times New Roman" w:hAnsi="Times New Roman"/>
                <w:sz w:val="24"/>
                <w:szCs w:val="24"/>
                <w:lang w:val="ru-RU" w:bidi="ru-RU"/>
              </w:rPr>
              <w:t>4</w:t>
            </w:r>
          </w:p>
        </w:tc>
      </w:tr>
      <w:tr w:rsidR="00F429DC" w:rsidRPr="007C5E71" w:rsidTr="008B3FD4">
        <w:trPr>
          <w:trHeight w:val="331"/>
        </w:trPr>
        <w:tc>
          <w:tcPr>
            <w:tcW w:w="5502" w:type="dxa"/>
            <w:shd w:val="clear" w:color="auto" w:fill="auto"/>
          </w:tcPr>
          <w:p w:rsidR="00F429DC" w:rsidRPr="007C5E71" w:rsidRDefault="00F429DC" w:rsidP="008B3FD4">
            <w:pPr>
              <w:spacing w:line="268" w:lineRule="exact"/>
              <w:ind w:left="107" w:firstLine="0"/>
              <w:jc w:val="left"/>
              <w:rPr>
                <w:rFonts w:ascii="Times New Roman" w:hAnsi="Times New Roman"/>
                <w:sz w:val="24"/>
                <w:szCs w:val="24"/>
                <w:lang w:bidi="ru-RU"/>
              </w:rPr>
            </w:pPr>
            <w:proofErr w:type="spellStart"/>
            <w:r w:rsidRPr="007C5E71">
              <w:rPr>
                <w:rFonts w:ascii="Times New Roman" w:hAnsi="Times New Roman"/>
                <w:sz w:val="24"/>
                <w:szCs w:val="24"/>
                <w:lang w:bidi="ru-RU"/>
              </w:rPr>
              <w:t>Виды</w:t>
            </w:r>
            <w:proofErr w:type="spellEnd"/>
            <w:r w:rsidRPr="007C5E71">
              <w:rPr>
                <w:rFonts w:ascii="Times New Roman" w:hAnsi="Times New Roman"/>
                <w:sz w:val="24"/>
                <w:szCs w:val="24"/>
                <w:lang w:bidi="ru-RU"/>
              </w:rPr>
              <w:t xml:space="preserve"> </w:t>
            </w:r>
            <w:proofErr w:type="spellStart"/>
            <w:r w:rsidRPr="007C5E71">
              <w:rPr>
                <w:rFonts w:ascii="Times New Roman" w:hAnsi="Times New Roman"/>
                <w:sz w:val="24"/>
                <w:szCs w:val="24"/>
                <w:lang w:bidi="ru-RU"/>
              </w:rPr>
              <w:t>промежуточной</w:t>
            </w:r>
            <w:proofErr w:type="spellEnd"/>
            <w:r w:rsidRPr="007C5E71">
              <w:rPr>
                <w:rFonts w:ascii="Times New Roman" w:hAnsi="Times New Roman"/>
                <w:sz w:val="24"/>
                <w:szCs w:val="24"/>
                <w:lang w:bidi="ru-RU"/>
              </w:rPr>
              <w:t xml:space="preserve"> </w:t>
            </w:r>
            <w:proofErr w:type="spellStart"/>
            <w:r w:rsidRPr="007C5E71">
              <w:rPr>
                <w:rFonts w:ascii="Times New Roman" w:hAnsi="Times New Roman"/>
                <w:sz w:val="24"/>
                <w:szCs w:val="24"/>
                <w:lang w:bidi="ru-RU"/>
              </w:rPr>
              <w:t>аттестации</w:t>
            </w:r>
            <w:proofErr w:type="spellEnd"/>
          </w:p>
        </w:tc>
        <w:tc>
          <w:tcPr>
            <w:tcW w:w="1943" w:type="dxa"/>
            <w:shd w:val="clear" w:color="auto" w:fill="auto"/>
          </w:tcPr>
          <w:p w:rsidR="00F429DC" w:rsidRPr="007C5E71" w:rsidRDefault="00F429DC" w:rsidP="008B3FD4">
            <w:pPr>
              <w:spacing w:line="268" w:lineRule="exact"/>
              <w:ind w:left="88" w:right="79" w:firstLine="0"/>
              <w:jc w:val="center"/>
              <w:rPr>
                <w:rFonts w:ascii="Times New Roman" w:hAnsi="Times New Roman"/>
                <w:sz w:val="24"/>
                <w:szCs w:val="24"/>
                <w:lang w:bidi="ru-RU"/>
              </w:rPr>
            </w:pPr>
            <w:proofErr w:type="spellStart"/>
            <w:r w:rsidRPr="007C5E71">
              <w:rPr>
                <w:rFonts w:ascii="Times New Roman" w:hAnsi="Times New Roman"/>
                <w:sz w:val="24"/>
                <w:szCs w:val="24"/>
                <w:lang w:bidi="ru-RU"/>
              </w:rPr>
              <w:t>экзамен</w:t>
            </w:r>
            <w:proofErr w:type="spellEnd"/>
          </w:p>
        </w:tc>
        <w:tc>
          <w:tcPr>
            <w:tcW w:w="2194" w:type="dxa"/>
            <w:shd w:val="clear" w:color="auto" w:fill="auto"/>
          </w:tcPr>
          <w:p w:rsidR="00F429DC" w:rsidRPr="007C5E71" w:rsidRDefault="00F429DC" w:rsidP="008B3FD4">
            <w:pPr>
              <w:spacing w:line="268" w:lineRule="exact"/>
              <w:ind w:left="353" w:right="343" w:firstLine="0"/>
              <w:jc w:val="center"/>
              <w:rPr>
                <w:rFonts w:ascii="Times New Roman" w:hAnsi="Times New Roman"/>
                <w:sz w:val="24"/>
                <w:szCs w:val="24"/>
                <w:lang w:bidi="ru-RU"/>
              </w:rPr>
            </w:pPr>
            <w:r>
              <w:rPr>
                <w:rFonts w:ascii="Times New Roman" w:hAnsi="Times New Roman"/>
                <w:sz w:val="24"/>
                <w:szCs w:val="24"/>
                <w:lang w:val="ru-RU" w:bidi="ru-RU"/>
              </w:rPr>
              <w:t>э</w:t>
            </w:r>
            <w:proofErr w:type="spellStart"/>
            <w:r w:rsidRPr="007C5E71">
              <w:rPr>
                <w:rFonts w:ascii="Times New Roman" w:hAnsi="Times New Roman"/>
                <w:sz w:val="24"/>
                <w:szCs w:val="24"/>
                <w:lang w:bidi="ru-RU"/>
              </w:rPr>
              <w:t>кзамен</w:t>
            </w:r>
            <w:proofErr w:type="spellEnd"/>
          </w:p>
        </w:tc>
      </w:tr>
      <w:tr w:rsidR="00F429DC" w:rsidRPr="007C5E71" w:rsidTr="008B3FD4">
        <w:trPr>
          <w:trHeight w:val="331"/>
        </w:trPr>
        <w:tc>
          <w:tcPr>
            <w:tcW w:w="5502" w:type="dxa"/>
            <w:shd w:val="clear" w:color="auto" w:fill="auto"/>
          </w:tcPr>
          <w:p w:rsidR="00F429DC" w:rsidRPr="009D4340" w:rsidRDefault="00F429DC" w:rsidP="008B3FD4">
            <w:pPr>
              <w:spacing w:line="268" w:lineRule="exact"/>
              <w:ind w:left="107" w:firstLine="0"/>
              <w:jc w:val="left"/>
              <w:rPr>
                <w:rFonts w:ascii="Times New Roman" w:hAnsi="Times New Roman"/>
                <w:sz w:val="24"/>
                <w:szCs w:val="24"/>
                <w:lang w:val="ru-RU" w:bidi="ru-RU"/>
              </w:rPr>
            </w:pPr>
            <w:r>
              <w:rPr>
                <w:rFonts w:ascii="Times New Roman" w:hAnsi="Times New Roman"/>
                <w:sz w:val="24"/>
                <w:szCs w:val="24"/>
                <w:lang w:val="ru-RU" w:bidi="ru-RU"/>
              </w:rPr>
              <w:lastRenderedPageBreak/>
              <w:t>Вид текущего контроля</w:t>
            </w:r>
          </w:p>
        </w:tc>
        <w:tc>
          <w:tcPr>
            <w:tcW w:w="1943" w:type="dxa"/>
            <w:shd w:val="clear" w:color="auto" w:fill="auto"/>
          </w:tcPr>
          <w:p w:rsidR="00F429DC" w:rsidRPr="009D4340" w:rsidRDefault="0094629C" w:rsidP="008B3FD4">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c>
          <w:tcPr>
            <w:tcW w:w="2194" w:type="dxa"/>
            <w:shd w:val="clear" w:color="auto" w:fill="auto"/>
          </w:tcPr>
          <w:p w:rsidR="00F429DC" w:rsidRPr="009D4340" w:rsidRDefault="0094629C" w:rsidP="008B3FD4">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r>
    </w:tbl>
    <w:p w:rsidR="00F429DC" w:rsidRDefault="00F429DC" w:rsidP="00F429DC">
      <w:pPr>
        <w:ind w:right="283" w:firstLine="0"/>
        <w:rPr>
          <w:rFonts w:ascii="Times New Roman" w:eastAsia="Calibri" w:hAnsi="Times New Roman"/>
          <w:b/>
          <w:sz w:val="24"/>
          <w:szCs w:val="24"/>
          <w:lang w:eastAsia="ru-RU"/>
        </w:rPr>
      </w:pPr>
    </w:p>
    <w:p w:rsidR="00F429DC" w:rsidRPr="0054101B" w:rsidRDefault="00F429DC" w:rsidP="00F429DC">
      <w:pPr>
        <w:ind w:right="283" w:firstLine="0"/>
        <w:rPr>
          <w:rFonts w:ascii="Times New Roman" w:eastAsia="Calibri" w:hAnsi="Times New Roman"/>
          <w:b/>
          <w:sz w:val="28"/>
          <w:szCs w:val="28"/>
          <w:lang w:eastAsia="ar-SA"/>
        </w:rPr>
      </w:pPr>
      <w:r w:rsidRPr="0054101B">
        <w:rPr>
          <w:rFonts w:ascii="Times New Roman" w:eastAsia="Calibri" w:hAnsi="Times New Roman"/>
          <w:b/>
          <w:sz w:val="28"/>
          <w:szCs w:val="28"/>
          <w:lang w:eastAsia="ru-RU"/>
        </w:rPr>
        <w:t>5.</w:t>
      </w:r>
      <w:r w:rsidRPr="0054101B">
        <w:rPr>
          <w:rFonts w:ascii="Times New Roman" w:eastAsia="Calibri" w:hAnsi="Times New Roman"/>
          <w:sz w:val="28"/>
          <w:szCs w:val="28"/>
          <w:lang w:eastAsia="ru-RU"/>
        </w:rPr>
        <w:t xml:space="preserve"> </w:t>
      </w:r>
      <w:r w:rsidRPr="0054101B">
        <w:rPr>
          <w:rFonts w:ascii="Times New Roman" w:eastAsia="Calibri" w:hAnsi="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F429DC" w:rsidRPr="0054101B" w:rsidRDefault="00F429DC" w:rsidP="00F429DC">
      <w:pPr>
        <w:spacing w:line="360" w:lineRule="auto"/>
        <w:ind w:right="283" w:firstLine="0"/>
        <w:rPr>
          <w:rFonts w:ascii="Times New Roman" w:eastAsia="Calibri" w:hAnsi="Times New Roman"/>
          <w:b/>
          <w:bCs/>
          <w:sz w:val="28"/>
          <w:szCs w:val="28"/>
        </w:rPr>
      </w:pPr>
      <w:r w:rsidRPr="0054101B">
        <w:rPr>
          <w:rFonts w:ascii="Times New Roman" w:eastAsia="Calibri" w:hAnsi="Times New Roman"/>
          <w:b/>
          <w:bCs/>
          <w:sz w:val="28"/>
          <w:szCs w:val="28"/>
        </w:rPr>
        <w:t>5.1. СОДЕРЖАНИЕ ДИСЦИПЛИНЫ</w:t>
      </w: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1. </w:t>
      </w:r>
      <w:r w:rsidR="00E90844" w:rsidRPr="0054101B">
        <w:rPr>
          <w:rFonts w:ascii="Times New Roman" w:eastAsia="Calibri" w:hAnsi="Times New Roman"/>
          <w:b/>
          <w:bCs/>
          <w:sz w:val="28"/>
          <w:szCs w:val="28"/>
          <w:lang w:eastAsia="ru-RU"/>
        </w:rPr>
        <w:t>Характеристика налоговой системы РФ. Налоговое планирование и налоговые риски в предпринимательской деятельности</w:t>
      </w:r>
    </w:p>
    <w:p w:rsidR="00F429DC" w:rsidRPr="0054101B" w:rsidRDefault="00D54DD0" w:rsidP="00D54DD0">
      <w:pPr>
        <w:suppressAutoHyphens/>
        <w:ind w:right="283" w:firstLine="720"/>
        <w:rPr>
          <w:rFonts w:ascii="Times New Roman" w:eastAsia="Calibri" w:hAnsi="Times New Roman"/>
          <w:sz w:val="28"/>
          <w:szCs w:val="28"/>
          <w:lang w:eastAsia="ru-RU"/>
        </w:rPr>
      </w:pPr>
      <w:r w:rsidRPr="0054101B">
        <w:rPr>
          <w:rFonts w:ascii="Times New Roman" w:eastAsia="Calibri" w:hAnsi="Times New Roman"/>
          <w:sz w:val="28"/>
          <w:szCs w:val="28"/>
          <w:lang w:eastAsia="ru-RU"/>
        </w:rPr>
        <w:t xml:space="preserve">Структура пополнения российского бюджета в разрезе налогов. Основные налоговые доначисления в практике налоговых органов. Налог на прибыль (общая характеристика налога). Виды налоговой выгоды. Экономическая обоснованность расходов: пределы оценки целесообразности. Проблема документального подтверждения расходов. Налог на добавленную стоимость (общая характеристика налога). Виды налоговой выгоды. </w:t>
      </w:r>
      <w:proofErr w:type="spellStart"/>
      <w:r w:rsidRPr="0054101B">
        <w:rPr>
          <w:rFonts w:ascii="Times New Roman" w:eastAsia="Calibri" w:hAnsi="Times New Roman"/>
          <w:sz w:val="28"/>
          <w:szCs w:val="28"/>
          <w:lang w:eastAsia="ru-RU"/>
        </w:rPr>
        <w:t>Счетфактура</w:t>
      </w:r>
      <w:proofErr w:type="spellEnd"/>
      <w:r w:rsidRPr="0054101B">
        <w:rPr>
          <w:rFonts w:ascii="Times New Roman" w:eastAsia="Calibri" w:hAnsi="Times New Roman"/>
          <w:sz w:val="28"/>
          <w:szCs w:val="28"/>
          <w:lang w:eastAsia="ru-RU"/>
        </w:rPr>
        <w:t xml:space="preserve">. Налог на имущество (общая характеристика налога). Виды налоговой выгоды. Принципы оптимизации налога на имущество. Транспортный налог (общая характеристика налога). Налоговые льготы. Налог на доходы физических лиц (общая характеристика налога). Виды налоговой выгоды. Имущественные вычеты. Страховые взносы (общая характеристика). Виды налоговой выгоды. Специальные режимы налогообложения (УСН, ЕНВД, соглашения о разделе продукции, др.). Процедура уплаты налогов. Зачет и возврат налогов. Налоговое планирование в предпринимательской деятельности. История вопроса. Нравственно-психологические, юридико-технические, экономические и политические причины налогового планирования. Юридические аргументы «за» и «против» налогового планирования в предпринимательской деятельности. Риски налогового планирования (юридическая ответственность, недружественные поглощения, пр.). Роль </w:t>
      </w:r>
      <w:proofErr w:type="spellStart"/>
      <w:r w:rsidRPr="0054101B">
        <w:rPr>
          <w:rFonts w:ascii="Times New Roman" w:eastAsia="Calibri" w:hAnsi="Times New Roman"/>
          <w:sz w:val="28"/>
          <w:szCs w:val="28"/>
          <w:lang w:eastAsia="ru-RU"/>
        </w:rPr>
        <w:t>гражданскоправовых</w:t>
      </w:r>
      <w:proofErr w:type="spellEnd"/>
      <w:r w:rsidRPr="0054101B">
        <w:rPr>
          <w:rFonts w:ascii="Times New Roman" w:eastAsia="Calibri" w:hAnsi="Times New Roman"/>
          <w:sz w:val="28"/>
          <w:szCs w:val="28"/>
          <w:lang w:eastAsia="ru-RU"/>
        </w:rPr>
        <w:t xml:space="preserve"> инструментов в налоговом планировании. Отличие налогового планирования </w:t>
      </w:r>
      <w:proofErr w:type="spellStart"/>
      <w:r w:rsidRPr="0054101B">
        <w:rPr>
          <w:rFonts w:ascii="Times New Roman" w:eastAsia="Calibri" w:hAnsi="Times New Roman"/>
          <w:sz w:val="28"/>
          <w:szCs w:val="28"/>
          <w:lang w:eastAsia="ru-RU"/>
        </w:rPr>
        <w:t>отуклонения</w:t>
      </w:r>
      <w:proofErr w:type="spellEnd"/>
      <w:r w:rsidRPr="0054101B">
        <w:rPr>
          <w:rFonts w:ascii="Times New Roman" w:eastAsia="Calibri" w:hAnsi="Times New Roman"/>
          <w:sz w:val="28"/>
          <w:szCs w:val="28"/>
          <w:lang w:eastAsia="ru-RU"/>
        </w:rPr>
        <w:t xml:space="preserve"> от уплаты налогов. Категория «налоговая схема» и ее значение для налоговой безопасности. Общие и специальные методы налогового планирования. Метод выбора системы налогообложения (</w:t>
      </w:r>
      <w:proofErr w:type="gramStart"/>
      <w:r w:rsidRPr="0054101B">
        <w:rPr>
          <w:rFonts w:ascii="Times New Roman" w:eastAsia="Calibri" w:hAnsi="Times New Roman"/>
          <w:sz w:val="28"/>
          <w:szCs w:val="28"/>
          <w:lang w:eastAsia="ru-RU"/>
        </w:rPr>
        <w:t>общая</w:t>
      </w:r>
      <w:proofErr w:type="gramEnd"/>
      <w:r w:rsidRPr="0054101B">
        <w:rPr>
          <w:rFonts w:ascii="Times New Roman" w:eastAsia="Calibri" w:hAnsi="Times New Roman"/>
          <w:sz w:val="28"/>
          <w:szCs w:val="28"/>
          <w:lang w:eastAsia="ru-RU"/>
        </w:rPr>
        <w:t xml:space="preserve"> и специальные системы налогообложения). Значение выбора системы налогообложения. Использование правового режима налогообложения при упрощенной системе налогообложения для целей налогового планирования. Использование режимов обложения единым налогом на вмененный доход, режима соглашений о разделе продукции. Метод выбора организационно-правовой формы. Методы прямого сокращения, замены и разделения отношений, трансфер-</w:t>
      </w:r>
      <w:proofErr w:type="spellStart"/>
      <w:r w:rsidRPr="0054101B">
        <w:rPr>
          <w:rFonts w:ascii="Times New Roman" w:eastAsia="Calibri" w:hAnsi="Times New Roman"/>
          <w:sz w:val="28"/>
          <w:szCs w:val="28"/>
          <w:lang w:eastAsia="ru-RU"/>
        </w:rPr>
        <w:t>прайсинга</w:t>
      </w:r>
      <w:proofErr w:type="spellEnd"/>
      <w:r w:rsidRPr="0054101B">
        <w:rPr>
          <w:rFonts w:ascii="Times New Roman" w:eastAsia="Calibri" w:hAnsi="Times New Roman"/>
          <w:sz w:val="28"/>
          <w:szCs w:val="28"/>
          <w:lang w:eastAsia="ru-RU"/>
        </w:rPr>
        <w:t xml:space="preserve">, выбора льготной операции, льготного предприятия, зачета и возврата налогов, изменения срока возникновения налогового обязательства. Метод выбора места государственной регистрации субъекта предпринимательской деятельности (метод внешнего и внутреннего </w:t>
      </w:r>
      <w:proofErr w:type="spellStart"/>
      <w:r w:rsidRPr="0054101B">
        <w:rPr>
          <w:rFonts w:ascii="Times New Roman" w:eastAsia="Calibri" w:hAnsi="Times New Roman"/>
          <w:sz w:val="28"/>
          <w:szCs w:val="28"/>
          <w:lang w:eastAsia="ru-RU"/>
        </w:rPr>
        <w:lastRenderedPageBreak/>
        <w:t>оффшора</w:t>
      </w:r>
      <w:proofErr w:type="spellEnd"/>
      <w:r w:rsidRPr="0054101B">
        <w:rPr>
          <w:rFonts w:ascii="Times New Roman" w:eastAsia="Calibri" w:hAnsi="Times New Roman"/>
          <w:sz w:val="28"/>
          <w:szCs w:val="28"/>
          <w:lang w:eastAsia="ru-RU"/>
        </w:rPr>
        <w:t xml:space="preserve">). Правовое и практическое значение выбора территории ведения предпринимательской деятельности. Значение регионального и местного налогового законодательства. Источники: российское налоговое законодательство. Соглашения об </w:t>
      </w:r>
      <w:proofErr w:type="spellStart"/>
      <w:r w:rsidRPr="0054101B">
        <w:rPr>
          <w:rFonts w:ascii="Times New Roman" w:eastAsia="Calibri" w:hAnsi="Times New Roman"/>
          <w:sz w:val="28"/>
          <w:szCs w:val="28"/>
          <w:lang w:eastAsia="ru-RU"/>
        </w:rPr>
        <w:t>избежании</w:t>
      </w:r>
      <w:proofErr w:type="spellEnd"/>
      <w:r w:rsidRPr="0054101B">
        <w:rPr>
          <w:rFonts w:ascii="Times New Roman" w:eastAsia="Calibri" w:hAnsi="Times New Roman"/>
          <w:sz w:val="28"/>
          <w:szCs w:val="28"/>
          <w:lang w:eastAsia="ru-RU"/>
        </w:rPr>
        <w:t xml:space="preserve"> двойного налогообложения: значение таких соглашений для целей налогового планирования. Правовое значение актов Конституционного Суда РФ и ВАС РФ. Проблема признания актов ВАС РФ источником права. Значение постановлений Европейского суда по правам человека (ЕСПЧ) и Европейского суда справедливости (ЕСС) для российской практики. Правовое значение письменных разъяснений Минфина РФ. </w:t>
      </w:r>
      <w:proofErr w:type="gramStart"/>
      <w:r w:rsidRPr="0054101B">
        <w:rPr>
          <w:rFonts w:ascii="Times New Roman" w:eastAsia="Calibri" w:hAnsi="Times New Roman"/>
          <w:sz w:val="28"/>
          <w:szCs w:val="28"/>
          <w:lang w:eastAsia="ru-RU"/>
        </w:rPr>
        <w:t>Судебные доктрины: «налоговая выгода», «приоритет существа над формой», «деловая цель», «должная осмотрительность», «реальность экономической деятельности», «недобросовестность», «экономическая обоснованность», «взаимозависимость лиц», «доктрина вытянутой руки», «доктрина одной руки», «фактическое местонахождение», «соблюдение требований формализма», «сделка по шагам».</w:t>
      </w:r>
      <w:proofErr w:type="gramEnd"/>
    </w:p>
    <w:p w:rsidR="00D54DD0" w:rsidRPr="0054101B" w:rsidRDefault="00D54DD0" w:rsidP="00D54DD0">
      <w:pPr>
        <w:suppressAutoHyphens/>
        <w:ind w:right="283" w:firstLine="720"/>
        <w:rPr>
          <w:rFonts w:ascii="Times New Roman" w:eastAsia="Calibri" w:hAnsi="Times New Roman"/>
          <w:sz w:val="28"/>
          <w:szCs w:val="28"/>
          <w:lang w:eastAsia="ru-RU"/>
        </w:rPr>
      </w:pP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2. </w:t>
      </w:r>
      <w:r w:rsidR="00E90844" w:rsidRPr="0054101B">
        <w:rPr>
          <w:rFonts w:ascii="Times New Roman" w:eastAsia="Calibri" w:hAnsi="Times New Roman"/>
          <w:b/>
          <w:bCs/>
          <w:sz w:val="28"/>
          <w:szCs w:val="28"/>
          <w:lang w:eastAsia="ru-RU"/>
        </w:rPr>
        <w:t>Налоговые последствия использования корпоративных образований. Налоговые последствия совместной деятельности</w:t>
      </w:r>
    </w:p>
    <w:p w:rsidR="00F429DC" w:rsidRPr="0054101B" w:rsidRDefault="00D54DD0" w:rsidP="00D54DD0">
      <w:pPr>
        <w:suppressAutoHyphens/>
        <w:ind w:right="283" w:firstLine="720"/>
        <w:rPr>
          <w:rFonts w:ascii="Times New Roman" w:eastAsia="Calibri" w:hAnsi="Times New Roman"/>
          <w:sz w:val="28"/>
          <w:szCs w:val="28"/>
          <w:lang w:eastAsia="ru-RU"/>
        </w:rPr>
      </w:pPr>
      <w:r w:rsidRPr="0054101B">
        <w:rPr>
          <w:rFonts w:ascii="Times New Roman" w:eastAsia="Calibri" w:hAnsi="Times New Roman"/>
          <w:sz w:val="28"/>
          <w:szCs w:val="28"/>
          <w:lang w:eastAsia="ru-RU"/>
        </w:rPr>
        <w:t xml:space="preserve">Юридическое лицо – понятие и признаки. Правоспособность юридического лица: значение принципа достоверности записей в ЕГРЮЛ. Выбор организационно-правовой формы юридического лица. Филиал, представительство. Понятие постоянного представительства в налоговых отношениях. Налоговый статус товариществ, партнерств, трастов. Дивиденды: соотношение понятия дивидендов по гражданскому и налоговому законодательству. Скрытые дивиденды. Использование дивидендов в оптимизации зарплатных платежей (страховые взносы, НДФЛ). Реорганизация юридических лиц: налоговые преимущества и риски (перенос убытков на вновь созданную компанию). </w:t>
      </w:r>
      <w:proofErr w:type="gramStart"/>
      <w:r w:rsidRPr="0054101B">
        <w:rPr>
          <w:rFonts w:ascii="Times New Roman" w:eastAsia="Calibri" w:hAnsi="Times New Roman"/>
          <w:sz w:val="28"/>
          <w:szCs w:val="28"/>
          <w:lang w:eastAsia="ru-RU"/>
        </w:rPr>
        <w:t>Фиктивность юридического лица (фирма-однодневка), признаки: массовый директор, массовый учредитель, массовый адрес регистрации, отсутствие основных средств, транспорта, стандартных для предпринимательской деятельности расходов, «нулевая» отчетность, пр.</w:t>
      </w:r>
      <w:proofErr w:type="gramEnd"/>
      <w:r w:rsidRPr="0054101B">
        <w:rPr>
          <w:rFonts w:ascii="Times New Roman" w:eastAsia="Calibri" w:hAnsi="Times New Roman"/>
          <w:sz w:val="28"/>
          <w:szCs w:val="28"/>
          <w:lang w:eastAsia="ru-RU"/>
        </w:rPr>
        <w:t xml:space="preserve"> Использование фиктивных корпоративных образований в международном налоговом планировании. Концепция единого налогоплательщика. Индивидуальный предприниматель – гражданско-правовой и налоговый статус. Договоры о совместной деятельности: гражданско-правовая и налоговая характеристика. Применение специального режима налогообложения товарищами. Инвестиционные отношения. Внесение вклада в уставный капитал хозяйственного общества, внесение дополнительного вклада в имущество общества: гражданско-правовая и налоговая характеристика. Замена отношений купли-продажи на отношения по внесению вклада (метод замены): налоговые риски. Договоры о долевом участии в строительстве жилья: </w:t>
      </w:r>
      <w:proofErr w:type="spellStart"/>
      <w:r w:rsidRPr="0054101B">
        <w:rPr>
          <w:rFonts w:ascii="Times New Roman" w:eastAsia="Calibri" w:hAnsi="Times New Roman"/>
          <w:sz w:val="28"/>
          <w:szCs w:val="28"/>
          <w:lang w:eastAsia="ru-RU"/>
        </w:rPr>
        <w:t>гражданскоправовая</w:t>
      </w:r>
      <w:proofErr w:type="spellEnd"/>
      <w:r w:rsidRPr="0054101B">
        <w:rPr>
          <w:rFonts w:ascii="Times New Roman" w:eastAsia="Calibri" w:hAnsi="Times New Roman"/>
          <w:sz w:val="28"/>
          <w:szCs w:val="28"/>
          <w:lang w:eastAsia="ru-RU"/>
        </w:rPr>
        <w:t xml:space="preserve"> и налоговая характеристика. Участие дочерней организации в общих расходах холдинга (</w:t>
      </w:r>
      <w:proofErr w:type="spellStart"/>
      <w:r w:rsidRPr="0054101B">
        <w:rPr>
          <w:rFonts w:ascii="Times New Roman" w:eastAsia="Calibri" w:hAnsi="Times New Roman"/>
          <w:sz w:val="28"/>
          <w:szCs w:val="28"/>
          <w:lang w:eastAsia="ru-RU"/>
        </w:rPr>
        <w:t>cost</w:t>
      </w:r>
      <w:proofErr w:type="spellEnd"/>
      <w:r w:rsidRPr="0054101B">
        <w:rPr>
          <w:rFonts w:ascii="Times New Roman" w:eastAsia="Calibri" w:hAnsi="Times New Roman"/>
          <w:sz w:val="28"/>
          <w:szCs w:val="28"/>
          <w:lang w:eastAsia="ru-RU"/>
        </w:rPr>
        <w:t xml:space="preserve"> </w:t>
      </w:r>
      <w:proofErr w:type="spellStart"/>
      <w:r w:rsidRPr="0054101B">
        <w:rPr>
          <w:rFonts w:ascii="Times New Roman" w:eastAsia="Calibri" w:hAnsi="Times New Roman"/>
          <w:sz w:val="28"/>
          <w:szCs w:val="28"/>
          <w:lang w:eastAsia="ru-RU"/>
        </w:rPr>
        <w:lastRenderedPageBreak/>
        <w:t>contribution</w:t>
      </w:r>
      <w:proofErr w:type="spellEnd"/>
      <w:r w:rsidRPr="0054101B">
        <w:rPr>
          <w:rFonts w:ascii="Times New Roman" w:eastAsia="Calibri" w:hAnsi="Times New Roman"/>
          <w:sz w:val="28"/>
          <w:szCs w:val="28"/>
          <w:lang w:eastAsia="ru-RU"/>
        </w:rPr>
        <w:t xml:space="preserve"> </w:t>
      </w:r>
      <w:proofErr w:type="spellStart"/>
      <w:r w:rsidRPr="0054101B">
        <w:rPr>
          <w:rFonts w:ascii="Times New Roman" w:eastAsia="Calibri" w:hAnsi="Times New Roman"/>
          <w:sz w:val="28"/>
          <w:szCs w:val="28"/>
          <w:lang w:eastAsia="ru-RU"/>
        </w:rPr>
        <w:t>arrangements</w:t>
      </w:r>
      <w:proofErr w:type="spellEnd"/>
      <w:r w:rsidRPr="0054101B">
        <w:rPr>
          <w:rFonts w:ascii="Times New Roman" w:eastAsia="Calibri" w:hAnsi="Times New Roman"/>
          <w:sz w:val="28"/>
          <w:szCs w:val="28"/>
          <w:lang w:eastAsia="ru-RU"/>
        </w:rPr>
        <w:t>): гражданско-правовая и налоговая характеристика. Соотношение с договором оказания услуг. Передача расходов, понесенных компанией (головным офисом) за рубежом, представительству компании (</w:t>
      </w:r>
      <w:proofErr w:type="spellStart"/>
      <w:r w:rsidRPr="0054101B">
        <w:rPr>
          <w:rFonts w:ascii="Times New Roman" w:eastAsia="Calibri" w:hAnsi="Times New Roman"/>
          <w:sz w:val="28"/>
          <w:szCs w:val="28"/>
          <w:lang w:eastAsia="ru-RU"/>
        </w:rPr>
        <w:t>cost</w:t>
      </w:r>
      <w:proofErr w:type="spellEnd"/>
      <w:r w:rsidRPr="0054101B">
        <w:rPr>
          <w:rFonts w:ascii="Times New Roman" w:eastAsia="Calibri" w:hAnsi="Times New Roman"/>
          <w:sz w:val="28"/>
          <w:szCs w:val="28"/>
          <w:lang w:eastAsia="ru-RU"/>
        </w:rPr>
        <w:t xml:space="preserve"> </w:t>
      </w:r>
      <w:proofErr w:type="spellStart"/>
      <w:r w:rsidRPr="0054101B">
        <w:rPr>
          <w:rFonts w:ascii="Times New Roman" w:eastAsia="Calibri" w:hAnsi="Times New Roman"/>
          <w:sz w:val="28"/>
          <w:szCs w:val="28"/>
          <w:lang w:eastAsia="ru-RU"/>
        </w:rPr>
        <w:t>allocation</w:t>
      </w:r>
      <w:proofErr w:type="spellEnd"/>
      <w:r w:rsidRPr="0054101B">
        <w:rPr>
          <w:rFonts w:ascii="Times New Roman" w:eastAsia="Calibri" w:hAnsi="Times New Roman"/>
          <w:sz w:val="28"/>
          <w:szCs w:val="28"/>
          <w:lang w:eastAsia="ru-RU"/>
        </w:rPr>
        <w:t>): проблема документального подтверждения расходов в целях налога на прибыль.</w:t>
      </w:r>
    </w:p>
    <w:p w:rsidR="00D54DD0" w:rsidRPr="0054101B" w:rsidRDefault="00D54DD0" w:rsidP="00D54DD0">
      <w:pPr>
        <w:suppressAutoHyphens/>
        <w:ind w:right="283" w:firstLine="720"/>
        <w:rPr>
          <w:rFonts w:ascii="Times New Roman" w:eastAsia="Calibri" w:hAnsi="Times New Roman"/>
          <w:sz w:val="28"/>
          <w:szCs w:val="28"/>
          <w:lang w:eastAsia="ru-RU"/>
        </w:rPr>
      </w:pP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3. </w:t>
      </w:r>
      <w:r w:rsidR="00E90844" w:rsidRPr="0054101B">
        <w:rPr>
          <w:rFonts w:ascii="Times New Roman" w:eastAsia="Calibri" w:hAnsi="Times New Roman"/>
          <w:b/>
          <w:bCs/>
          <w:sz w:val="28"/>
          <w:szCs w:val="28"/>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00E90844" w:rsidRPr="0054101B">
        <w:rPr>
          <w:rFonts w:ascii="Times New Roman" w:eastAsia="Calibri" w:hAnsi="Times New Roman"/>
          <w:b/>
          <w:bCs/>
          <w:sz w:val="28"/>
          <w:szCs w:val="28"/>
          <w:lang w:eastAsia="ru-RU"/>
        </w:rPr>
        <w:t>факторинговых</w:t>
      </w:r>
      <w:proofErr w:type="spellEnd"/>
      <w:r w:rsidR="00E90844" w:rsidRPr="0054101B">
        <w:rPr>
          <w:rFonts w:ascii="Times New Roman" w:eastAsia="Calibri" w:hAnsi="Times New Roman"/>
          <w:b/>
          <w:bCs/>
          <w:sz w:val="28"/>
          <w:szCs w:val="28"/>
          <w:lang w:eastAsia="ru-RU"/>
        </w:rPr>
        <w:t xml:space="preserve"> отношений. Налоговые последствия посреднических отношений</w:t>
      </w:r>
    </w:p>
    <w:p w:rsidR="00F429DC" w:rsidRPr="0054101B" w:rsidRDefault="00D54DD0" w:rsidP="00D54DD0">
      <w:pPr>
        <w:suppressAutoHyphens/>
        <w:ind w:right="283" w:firstLine="720"/>
        <w:rPr>
          <w:rFonts w:ascii="Times New Roman" w:eastAsia="Calibri" w:hAnsi="Times New Roman"/>
          <w:sz w:val="28"/>
          <w:szCs w:val="28"/>
          <w:lang w:eastAsia="ru-RU"/>
        </w:rPr>
      </w:pPr>
      <w:r w:rsidRPr="0054101B">
        <w:rPr>
          <w:rFonts w:ascii="Times New Roman" w:eastAsia="Calibri" w:hAnsi="Times New Roman"/>
          <w:sz w:val="28"/>
          <w:szCs w:val="28"/>
          <w:lang w:eastAsia="ru-RU"/>
        </w:rPr>
        <w:t xml:space="preserve">Договор купли-продажи (поставки): гражданско-правовая и налоговая характеристика. Отсрочка перехода права собственности как метод налогового планирования. Изменение цены договора как метод налогового планирования, применение правил трансфертного ценообразования. Налоговые последствия предоставления скидок и премий. Скидки и премии за достижение определенного объема закупок (ретроспективные скидки и премии). Неустойка за нарушение срока оплаты товара: понятие, налоговые последствия. Налоговые последствия возврата товаров. Налоговые последствия признания договора купли-продажи </w:t>
      </w:r>
      <w:proofErr w:type="gramStart"/>
      <w:r w:rsidRPr="0054101B">
        <w:rPr>
          <w:rFonts w:ascii="Times New Roman" w:eastAsia="Calibri" w:hAnsi="Times New Roman"/>
          <w:sz w:val="28"/>
          <w:szCs w:val="28"/>
          <w:lang w:eastAsia="ru-RU"/>
        </w:rPr>
        <w:t>недействительным</w:t>
      </w:r>
      <w:proofErr w:type="gramEnd"/>
      <w:r w:rsidRPr="0054101B">
        <w:rPr>
          <w:rFonts w:ascii="Times New Roman" w:eastAsia="Calibri" w:hAnsi="Times New Roman"/>
          <w:sz w:val="28"/>
          <w:szCs w:val="28"/>
          <w:lang w:eastAsia="ru-RU"/>
        </w:rPr>
        <w:t>. Приобретение товаров у недобросовестных поставщиков: условия признания налоговой выгоды. Проблема должной осмотрительности: требования к проверке правоспособности и добросовестности поставщика, истребование подтверждающих документов. Анализ показательных дел. Фиктивные договоры поставки. Соотношение с понятием «мнимая сделка», «притворная сделка». Доказательства фиктивности договора поставки: отсутствие доказатель</w:t>
      </w:r>
      <w:proofErr w:type="gramStart"/>
      <w:r w:rsidRPr="0054101B">
        <w:rPr>
          <w:rFonts w:ascii="Times New Roman" w:eastAsia="Calibri" w:hAnsi="Times New Roman"/>
          <w:sz w:val="28"/>
          <w:szCs w:val="28"/>
          <w:lang w:eastAsia="ru-RU"/>
        </w:rPr>
        <w:t>ств тр</w:t>
      </w:r>
      <w:proofErr w:type="gramEnd"/>
      <w:r w:rsidRPr="0054101B">
        <w:rPr>
          <w:rFonts w:ascii="Times New Roman" w:eastAsia="Calibri" w:hAnsi="Times New Roman"/>
          <w:sz w:val="28"/>
          <w:szCs w:val="28"/>
          <w:lang w:eastAsia="ru-RU"/>
        </w:rPr>
        <w:t xml:space="preserve">анспортировки товаров, нереальность сроков изготовления и доставки сложных товаров, пр. Значение товарной накладной (форма ТОРГ-12) и </w:t>
      </w:r>
      <w:proofErr w:type="spellStart"/>
      <w:r w:rsidRPr="0054101B">
        <w:rPr>
          <w:rFonts w:ascii="Times New Roman" w:eastAsia="Calibri" w:hAnsi="Times New Roman"/>
          <w:sz w:val="28"/>
          <w:szCs w:val="28"/>
          <w:lang w:eastAsia="ru-RU"/>
        </w:rPr>
        <w:t>товарнотранспортной</w:t>
      </w:r>
      <w:proofErr w:type="spellEnd"/>
      <w:r w:rsidRPr="0054101B">
        <w:rPr>
          <w:rFonts w:ascii="Times New Roman" w:eastAsia="Calibri" w:hAnsi="Times New Roman"/>
          <w:sz w:val="28"/>
          <w:szCs w:val="28"/>
          <w:lang w:eastAsia="ru-RU"/>
        </w:rPr>
        <w:t xml:space="preserve"> накладной (форма 1-Т). Договор аренды: гражданско-правовая и налоговая характеристика. Значение государственной регистрации договора аренды для налоговых отношений. Договор лизинга. Налоговые преимущества лизинга: учет расходов в целях налога на прибыль, применение вычетов НДС, ускоренная амортизация основных средств. Проблема учета выкупной цены лизинга в целях налога на прибыль. Возвратный лизинг. Проблема экономической оправданности возвратного лизинга. Анализ показательных судебных дел (</w:t>
      </w:r>
      <w:proofErr w:type="spellStart"/>
      <w:r w:rsidRPr="0054101B">
        <w:rPr>
          <w:rFonts w:ascii="Times New Roman" w:eastAsia="Calibri" w:hAnsi="Times New Roman"/>
          <w:sz w:val="28"/>
          <w:szCs w:val="28"/>
          <w:lang w:eastAsia="ru-RU"/>
        </w:rPr>
        <w:t>Ханса</w:t>
      </w:r>
      <w:proofErr w:type="spellEnd"/>
      <w:r w:rsidRPr="0054101B">
        <w:rPr>
          <w:rFonts w:ascii="Times New Roman" w:eastAsia="Calibri" w:hAnsi="Times New Roman"/>
          <w:sz w:val="28"/>
          <w:szCs w:val="28"/>
          <w:lang w:eastAsia="ru-RU"/>
        </w:rPr>
        <w:t xml:space="preserve"> Лизинг). Договор подряда: гражданско-правовая и налоговая характеристика. Изготовление товаров из давальческого сырья: налоговые преимущества. Договор субподряда с организацией, применяющей специальный налоговый режим. Договор об оказании услуг. Проблема документального подтверждения услуг: уровень детализации услуг в первичных документах. Договор об оказании вспомогательных и управленческих услуг (аутсорсинг): гражданско-правовая и налоговая характеристика.</w:t>
      </w:r>
    </w:p>
    <w:p w:rsidR="00D54DD0" w:rsidRPr="0054101B" w:rsidRDefault="00D54DD0" w:rsidP="00D54DD0">
      <w:pPr>
        <w:suppressAutoHyphens/>
        <w:ind w:right="283" w:firstLine="720"/>
        <w:rPr>
          <w:rFonts w:ascii="Times New Roman" w:eastAsia="Calibri" w:hAnsi="Times New Roman"/>
          <w:sz w:val="28"/>
          <w:szCs w:val="28"/>
          <w:lang w:eastAsia="ru-RU"/>
        </w:rPr>
      </w:pP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lastRenderedPageBreak/>
        <w:t xml:space="preserve">Тема 4. </w:t>
      </w:r>
      <w:r w:rsidR="00E90844" w:rsidRPr="0054101B">
        <w:rPr>
          <w:rFonts w:ascii="Times New Roman" w:eastAsia="Calibri" w:hAnsi="Times New Roman"/>
          <w:b/>
          <w:bCs/>
          <w:sz w:val="28"/>
          <w:szCs w:val="28"/>
          <w:lang w:eastAsia="ru-RU"/>
        </w:rPr>
        <w:t>Налоговые последствия лицензионных отношений</w:t>
      </w:r>
    </w:p>
    <w:p w:rsidR="00E90844" w:rsidRPr="0054101B" w:rsidRDefault="00D54DD0" w:rsidP="00F429DC">
      <w:pPr>
        <w:suppressAutoHyphens/>
        <w:ind w:right="283" w:firstLine="720"/>
        <w:rPr>
          <w:rFonts w:ascii="Times New Roman" w:eastAsia="Calibri" w:hAnsi="Times New Roman"/>
          <w:bCs/>
          <w:sz w:val="28"/>
          <w:szCs w:val="28"/>
          <w:lang w:eastAsia="ru-RU"/>
        </w:rPr>
      </w:pPr>
      <w:r w:rsidRPr="0054101B">
        <w:rPr>
          <w:rFonts w:ascii="Times New Roman" w:eastAsia="Calibri" w:hAnsi="Times New Roman"/>
          <w:bCs/>
          <w:sz w:val="28"/>
          <w:szCs w:val="28"/>
          <w:lang w:eastAsia="ru-RU"/>
        </w:rPr>
        <w:t>Лицензионные договоры (роялти): гражданско-правовая и налоговая характеристика. Использование в международном налоговом планировании. Скрытые дивиденды. Анализ показательных дел.</w:t>
      </w:r>
    </w:p>
    <w:p w:rsidR="00D54DD0" w:rsidRPr="0054101B" w:rsidRDefault="00D54DD0" w:rsidP="00F429DC">
      <w:pPr>
        <w:suppressAutoHyphens/>
        <w:ind w:right="283" w:firstLine="720"/>
        <w:rPr>
          <w:rFonts w:ascii="Times New Roman" w:eastAsia="Calibri" w:hAnsi="Times New Roman"/>
          <w:b/>
          <w:bCs/>
          <w:sz w:val="28"/>
          <w:szCs w:val="28"/>
          <w:lang w:eastAsia="ru-RU"/>
        </w:rPr>
      </w:pPr>
    </w:p>
    <w:p w:rsidR="00F429DC" w:rsidRPr="0054101B" w:rsidRDefault="00F429DC" w:rsidP="00C365B0">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5. </w:t>
      </w:r>
      <w:r w:rsidR="00E90844" w:rsidRPr="0054101B">
        <w:rPr>
          <w:rFonts w:ascii="Times New Roman" w:eastAsia="Calibri" w:hAnsi="Times New Roman"/>
          <w:b/>
          <w:bCs/>
          <w:sz w:val="28"/>
          <w:szCs w:val="28"/>
          <w:lang w:eastAsia="ru-RU"/>
        </w:rPr>
        <w:t>Методы налогового контроля</w:t>
      </w:r>
    </w:p>
    <w:p w:rsidR="00F429DC" w:rsidRPr="0054101B" w:rsidRDefault="00C365B0" w:rsidP="00C365B0">
      <w:pPr>
        <w:rPr>
          <w:rFonts w:ascii="Times New Roman" w:hAnsi="Times New Roman"/>
          <w:sz w:val="28"/>
          <w:szCs w:val="28"/>
        </w:rPr>
      </w:pPr>
      <w:r w:rsidRPr="0054101B">
        <w:rPr>
          <w:rFonts w:ascii="Times New Roman" w:hAnsi="Times New Roman"/>
          <w:sz w:val="28"/>
          <w:szCs w:val="28"/>
        </w:rPr>
        <w:t>Формы налогового контроля. Налоговые проверки. Критерии для назначения проверки. Проверяемый период. Средства выявления налогового правонарушения: истребование и анализ документов, допрос свидетелей и должностных лиц, экспертиза, обмен информацией, др. Опубликование типичных налоговых схем. Выявление и мониторинг недобросовестных поставщиков (фирм-однодневок): электронные базы данных недобросовестных поставщиков. Использование ошибок в документальном оформлении отношений. Участие правоохранительных органов в налоговых проверках. Самостоятельное расследование налоговых преступлений правоохранительными органами.</w:t>
      </w:r>
    </w:p>
    <w:p w:rsidR="00C365B0" w:rsidRDefault="00C365B0" w:rsidP="00C365B0">
      <w:pPr>
        <w:rPr>
          <w:rFonts w:ascii="Times New Roman" w:hAnsi="Times New Roman"/>
          <w:sz w:val="24"/>
        </w:rPr>
      </w:pPr>
    </w:p>
    <w:p w:rsidR="00C365B0" w:rsidRDefault="00C365B0" w:rsidP="00C365B0">
      <w:pPr>
        <w:suppressAutoHyphens/>
        <w:ind w:right="283" w:firstLine="720"/>
        <w:rPr>
          <w:rFonts w:ascii="Times New Roman" w:eastAsia="Calibri" w:hAnsi="Times New Roman"/>
          <w:sz w:val="24"/>
          <w:szCs w:val="24"/>
          <w:lang w:eastAsia="ru-RU"/>
        </w:rPr>
      </w:pPr>
    </w:p>
    <w:p w:rsidR="00C365B0" w:rsidRDefault="00C365B0" w:rsidP="00C365B0">
      <w:pPr>
        <w:suppressAutoHyphens/>
        <w:ind w:right="283" w:firstLine="720"/>
        <w:rPr>
          <w:rFonts w:ascii="Times New Roman" w:eastAsia="Calibri" w:hAnsi="Times New Roman"/>
          <w:sz w:val="24"/>
          <w:szCs w:val="24"/>
          <w:lang w:eastAsia="ru-RU"/>
        </w:rPr>
      </w:pPr>
    </w:p>
    <w:p w:rsidR="00C365B0" w:rsidRPr="007C5E71" w:rsidRDefault="00C365B0" w:rsidP="00C365B0">
      <w:pPr>
        <w:suppressAutoHyphens/>
        <w:ind w:right="283" w:firstLine="720"/>
        <w:rPr>
          <w:rFonts w:ascii="Times New Roman" w:eastAsia="Calibri" w:hAnsi="Times New Roman"/>
          <w:sz w:val="24"/>
          <w:szCs w:val="24"/>
          <w:lang w:eastAsia="ru-RU"/>
        </w:rPr>
      </w:pPr>
    </w:p>
    <w:p w:rsidR="00C365B0" w:rsidRPr="007C5E71" w:rsidRDefault="00C365B0" w:rsidP="00C365B0">
      <w:pPr>
        <w:shd w:val="clear" w:color="auto" w:fill="FFFFFF"/>
        <w:autoSpaceDE w:val="0"/>
        <w:autoSpaceDN w:val="0"/>
        <w:adjustRightInd w:val="0"/>
        <w:spacing w:after="200" w:line="276" w:lineRule="auto"/>
        <w:ind w:firstLine="0"/>
        <w:jc w:val="left"/>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 xml:space="preserve">5.2. УЧЕБНО-ТЕМАТИЧЕСКИЙ ПЛАН </w:t>
      </w:r>
    </w:p>
    <w:p w:rsidR="00C365B0" w:rsidRPr="002C3132" w:rsidRDefault="00C365B0" w:rsidP="00C365B0">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Направление подготовки 40.0</w:t>
      </w:r>
      <w:r w:rsidR="005D59B0">
        <w:rPr>
          <w:rFonts w:ascii="Times New Roman" w:hAnsi="Times New Roman"/>
          <w:b/>
          <w:i/>
          <w:sz w:val="24"/>
          <w:szCs w:val="24"/>
        </w:rPr>
        <w:t>4</w:t>
      </w:r>
      <w:r w:rsidRPr="002C3132">
        <w:rPr>
          <w:rFonts w:ascii="Times New Roman" w:hAnsi="Times New Roman"/>
          <w:b/>
          <w:i/>
          <w:sz w:val="24"/>
          <w:szCs w:val="24"/>
        </w:rPr>
        <w:t xml:space="preserve">.01 «Юриспруденция» </w:t>
      </w:r>
    </w:p>
    <w:p w:rsidR="00C365B0" w:rsidRDefault="00C365B0" w:rsidP="00C365B0">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Профиль «Гражданско-правовой»</w:t>
      </w:r>
    </w:p>
    <w:p w:rsidR="00C365B0" w:rsidRPr="007C5E71" w:rsidRDefault="00C365B0" w:rsidP="00C365B0">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sidRPr="007C5E71">
        <w:rPr>
          <w:rFonts w:ascii="Times New Roman" w:eastAsia="Calibri" w:hAnsi="Times New Roman"/>
          <w:i/>
          <w:iCs/>
          <w:sz w:val="24"/>
          <w:szCs w:val="24"/>
          <w:lang w:eastAsia="ru-RU"/>
        </w:rPr>
        <w:t>заочная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163"/>
        <w:gridCol w:w="822"/>
        <w:gridCol w:w="1097"/>
        <w:gridCol w:w="1029"/>
        <w:gridCol w:w="850"/>
        <w:gridCol w:w="993"/>
        <w:gridCol w:w="1275"/>
      </w:tblGrid>
      <w:tr w:rsidR="00C365B0" w:rsidRPr="007C5E71" w:rsidTr="008B3FD4">
        <w:trPr>
          <w:trHeight w:val="330"/>
        </w:trPr>
        <w:tc>
          <w:tcPr>
            <w:tcW w:w="458" w:type="dxa"/>
            <w:vMerge w:val="restart"/>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№Темы</w:t>
            </w:r>
          </w:p>
        </w:tc>
        <w:tc>
          <w:tcPr>
            <w:tcW w:w="2060" w:type="dxa"/>
            <w:vMerge w:val="restart"/>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Наименование темы</w:t>
            </w:r>
          </w:p>
        </w:tc>
        <w:tc>
          <w:tcPr>
            <w:tcW w:w="5954" w:type="dxa"/>
            <w:gridSpan w:val="6"/>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Трудоемкость</w:t>
            </w:r>
          </w:p>
        </w:tc>
        <w:tc>
          <w:tcPr>
            <w:tcW w:w="1275" w:type="dxa"/>
            <w:vMerge w:val="restart"/>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Формы текущего контроля</w:t>
            </w:r>
          </w:p>
        </w:tc>
      </w:tr>
      <w:tr w:rsidR="00C365B0" w:rsidRPr="007C5E71" w:rsidTr="008B3FD4">
        <w:trPr>
          <w:trHeight w:val="315"/>
        </w:trPr>
        <w:tc>
          <w:tcPr>
            <w:tcW w:w="458"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1163" w:type="dxa"/>
            <w:vMerge w:val="restart"/>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Всего</w:t>
            </w:r>
          </w:p>
        </w:tc>
        <w:tc>
          <w:tcPr>
            <w:tcW w:w="3798" w:type="dxa"/>
            <w:gridSpan w:val="4"/>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Аудиторная работа</w:t>
            </w:r>
          </w:p>
        </w:tc>
        <w:tc>
          <w:tcPr>
            <w:tcW w:w="993" w:type="dxa"/>
            <w:vMerge w:val="restart"/>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Сам</w:t>
            </w:r>
            <w:proofErr w:type="gramStart"/>
            <w:r w:rsidRPr="007C5E71">
              <w:rPr>
                <w:rFonts w:ascii="Times New Roman" w:hAnsi="Times New Roman"/>
                <w:b/>
                <w:sz w:val="24"/>
                <w:szCs w:val="24"/>
              </w:rPr>
              <w:t>.</w:t>
            </w:r>
            <w:proofErr w:type="gramEnd"/>
            <w:r w:rsidRPr="007C5E71">
              <w:rPr>
                <w:rFonts w:ascii="Times New Roman" w:hAnsi="Times New Roman"/>
                <w:b/>
                <w:sz w:val="24"/>
                <w:szCs w:val="24"/>
              </w:rPr>
              <w:t xml:space="preserve"> </w:t>
            </w:r>
            <w:proofErr w:type="gramStart"/>
            <w:r w:rsidRPr="007C5E71">
              <w:rPr>
                <w:rFonts w:ascii="Times New Roman" w:hAnsi="Times New Roman"/>
                <w:b/>
                <w:sz w:val="24"/>
                <w:szCs w:val="24"/>
              </w:rPr>
              <w:t>р</w:t>
            </w:r>
            <w:proofErr w:type="gramEnd"/>
            <w:r w:rsidRPr="007C5E71">
              <w:rPr>
                <w:rFonts w:ascii="Times New Roman" w:hAnsi="Times New Roman"/>
                <w:b/>
                <w:sz w:val="24"/>
                <w:szCs w:val="24"/>
              </w:rPr>
              <w:t>абота</w:t>
            </w:r>
          </w:p>
        </w:tc>
        <w:tc>
          <w:tcPr>
            <w:tcW w:w="1275"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r>
      <w:tr w:rsidR="00C365B0" w:rsidRPr="007C5E71" w:rsidTr="008B3FD4">
        <w:trPr>
          <w:trHeight w:val="165"/>
        </w:trPr>
        <w:tc>
          <w:tcPr>
            <w:tcW w:w="458"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1163" w:type="dxa"/>
            <w:vMerge/>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p>
        </w:tc>
        <w:tc>
          <w:tcPr>
            <w:tcW w:w="822"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Общая</w:t>
            </w:r>
          </w:p>
        </w:tc>
        <w:tc>
          <w:tcPr>
            <w:tcW w:w="1097"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Лекции</w:t>
            </w:r>
          </w:p>
        </w:tc>
        <w:tc>
          <w:tcPr>
            <w:tcW w:w="1029"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proofErr w:type="spellStart"/>
            <w:r w:rsidRPr="007C5E71">
              <w:rPr>
                <w:rFonts w:ascii="Times New Roman" w:hAnsi="Times New Roman"/>
                <w:b/>
                <w:sz w:val="24"/>
                <w:szCs w:val="24"/>
              </w:rPr>
              <w:t>Практ</w:t>
            </w:r>
            <w:proofErr w:type="spellEnd"/>
            <w:r w:rsidRPr="007C5E71">
              <w:rPr>
                <w:rFonts w:ascii="Times New Roman" w:hAnsi="Times New Roman"/>
                <w:b/>
                <w:sz w:val="24"/>
                <w:szCs w:val="24"/>
              </w:rPr>
              <w:t>.</w:t>
            </w:r>
          </w:p>
        </w:tc>
        <w:tc>
          <w:tcPr>
            <w:tcW w:w="850"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 xml:space="preserve">Занят </w:t>
            </w:r>
            <w:proofErr w:type="gramStart"/>
            <w:r w:rsidRPr="007C5E71">
              <w:rPr>
                <w:rFonts w:ascii="Times New Roman" w:hAnsi="Times New Roman"/>
                <w:b/>
                <w:sz w:val="24"/>
                <w:szCs w:val="24"/>
              </w:rPr>
              <w:t xml:space="preserve">в </w:t>
            </w:r>
            <w:proofErr w:type="spellStart"/>
            <w:r w:rsidRPr="007C5E71">
              <w:rPr>
                <w:rFonts w:ascii="Times New Roman" w:hAnsi="Times New Roman"/>
                <w:b/>
                <w:sz w:val="24"/>
                <w:szCs w:val="24"/>
              </w:rPr>
              <w:t>интер</w:t>
            </w:r>
            <w:proofErr w:type="spellEnd"/>
            <w:proofErr w:type="gramEnd"/>
            <w:r w:rsidRPr="007C5E71">
              <w:rPr>
                <w:rFonts w:ascii="Times New Roman" w:hAnsi="Times New Roman"/>
                <w:b/>
                <w:sz w:val="24"/>
                <w:szCs w:val="24"/>
              </w:rPr>
              <w:t>. формах</w:t>
            </w:r>
          </w:p>
        </w:tc>
        <w:tc>
          <w:tcPr>
            <w:tcW w:w="993" w:type="dxa"/>
            <w:vMerge/>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p>
        </w:tc>
        <w:tc>
          <w:tcPr>
            <w:tcW w:w="1275"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1</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Характеристика налоговой системы РФ. Налоговое планирование и налоговые риски в предпринимательской деятельности</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22</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993" w:type="dxa"/>
            <w:shd w:val="clear" w:color="auto" w:fill="auto"/>
          </w:tcPr>
          <w:p w:rsidR="0091128D" w:rsidRPr="007C5E71" w:rsidRDefault="0064402F"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36</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доклады</w:t>
            </w: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2</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 xml:space="preserve">Налоговые последствия использования корпоративных образований. Налоговые последствия </w:t>
            </w:r>
            <w:r w:rsidRPr="00C365B0">
              <w:rPr>
                <w:rFonts w:ascii="Times New Roman" w:hAnsi="Times New Roman"/>
                <w:sz w:val="24"/>
                <w:szCs w:val="24"/>
                <w:lang w:eastAsia="ru-RU"/>
              </w:rPr>
              <w:lastRenderedPageBreak/>
              <w:t>совместной деятельности</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lastRenderedPageBreak/>
              <w:t>22</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993" w:type="dxa"/>
            <w:shd w:val="clear" w:color="auto" w:fill="auto"/>
          </w:tcPr>
          <w:p w:rsidR="0091128D" w:rsidRPr="007C5E71" w:rsidRDefault="0064402F" w:rsidP="00623D7A">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30</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lastRenderedPageBreak/>
              <w:t>3</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Pr="00C365B0">
              <w:rPr>
                <w:rFonts w:ascii="Times New Roman" w:hAnsi="Times New Roman"/>
                <w:sz w:val="24"/>
                <w:szCs w:val="24"/>
                <w:lang w:eastAsia="ru-RU"/>
              </w:rPr>
              <w:t>факторинговых</w:t>
            </w:r>
            <w:proofErr w:type="spellEnd"/>
            <w:r w:rsidRPr="00C365B0">
              <w:rPr>
                <w:rFonts w:ascii="Times New Roman" w:hAnsi="Times New Roman"/>
                <w:sz w:val="24"/>
                <w:szCs w:val="24"/>
                <w:lang w:eastAsia="ru-RU"/>
              </w:rPr>
              <w:t xml:space="preserve"> отношений. Налоговые последствия посреднических отношений</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22</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21079C"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993" w:type="dxa"/>
            <w:shd w:val="clear" w:color="auto" w:fill="auto"/>
          </w:tcPr>
          <w:p w:rsidR="0091128D" w:rsidRPr="007C5E71" w:rsidRDefault="0064402F" w:rsidP="0091128D">
            <w:pPr>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30</w:t>
            </w:r>
            <w:bookmarkStart w:id="1" w:name="_GoBack"/>
            <w:bookmarkEnd w:id="1"/>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4</w:t>
            </w:r>
          </w:p>
        </w:tc>
        <w:tc>
          <w:tcPr>
            <w:tcW w:w="2060" w:type="dxa"/>
          </w:tcPr>
          <w:p w:rsidR="0091128D" w:rsidRPr="007C5E71" w:rsidRDefault="0091128D" w:rsidP="0091128D">
            <w:pPr>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Налоговые последствия лицензионных отношений</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21</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993" w:type="dxa"/>
            <w:shd w:val="clear" w:color="auto" w:fill="auto"/>
          </w:tcPr>
          <w:p w:rsidR="0091128D" w:rsidRPr="007C5E71" w:rsidRDefault="00041EF9"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19</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91128D" w:rsidRPr="007C5E71" w:rsidTr="008B3FD4">
        <w:trPr>
          <w:trHeight w:val="1096"/>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5</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Pr>
                <w:rFonts w:ascii="Times New Roman" w:hAnsi="Times New Roman"/>
                <w:sz w:val="24"/>
                <w:szCs w:val="24"/>
                <w:lang w:eastAsia="ru-RU"/>
              </w:rPr>
              <w:t>Методы налогового контроля</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eastAsia="Calibri" w:hAnsi="Times New Roman"/>
                <w:sz w:val="24"/>
                <w:szCs w:val="24"/>
                <w:lang w:eastAsia="ru-RU"/>
              </w:rPr>
              <w:t>21</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97"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993" w:type="dxa"/>
            <w:shd w:val="clear" w:color="auto" w:fill="auto"/>
          </w:tcPr>
          <w:p w:rsidR="0091128D" w:rsidRPr="007C5E71" w:rsidRDefault="00041EF9"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19</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91128D" w:rsidRPr="007C5E71" w:rsidTr="00C365B0">
        <w:trPr>
          <w:trHeight w:val="4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c>
          <w:tcPr>
            <w:tcW w:w="2060"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C5E71">
              <w:rPr>
                <w:rFonts w:ascii="Times New Roman" w:hAnsi="Times New Roman"/>
                <w:sz w:val="24"/>
                <w:szCs w:val="24"/>
              </w:rPr>
              <w:t>ИТОГО:</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108</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12</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6</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8</w:t>
            </w:r>
          </w:p>
        </w:tc>
        <w:tc>
          <w:tcPr>
            <w:tcW w:w="993"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hAnsi="Times New Roman"/>
                <w:sz w:val="24"/>
                <w:szCs w:val="24"/>
              </w:rPr>
              <w:t>13</w:t>
            </w:r>
            <w:r w:rsidR="0021079C">
              <w:rPr>
                <w:rFonts w:ascii="Times New Roman" w:hAnsi="Times New Roman"/>
                <w:sz w:val="24"/>
                <w:szCs w:val="24"/>
              </w:rPr>
              <w:t>4</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r>
      <w:tr w:rsidR="0091128D" w:rsidRPr="007C5E71" w:rsidTr="00963F13">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C5E71">
              <w:rPr>
                <w:rFonts w:ascii="Times New Roman" w:eastAsia="Calibri" w:hAnsi="Times New Roman"/>
                <w:b/>
                <w:sz w:val="24"/>
                <w:szCs w:val="24"/>
                <w:lang w:eastAsia="ru-RU"/>
              </w:rPr>
              <w:t>Итого в %</w:t>
            </w:r>
          </w:p>
        </w:tc>
        <w:tc>
          <w:tcPr>
            <w:tcW w:w="1163"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822"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1097"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1029"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850"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993" w:type="dxa"/>
          </w:tcPr>
          <w:p w:rsidR="0091128D" w:rsidRPr="007C5E71" w:rsidRDefault="0091128D" w:rsidP="0091128D">
            <w:pPr>
              <w:autoSpaceDE w:val="0"/>
              <w:autoSpaceDN w:val="0"/>
              <w:adjustRightInd w:val="0"/>
              <w:spacing w:line="228" w:lineRule="auto"/>
              <w:ind w:firstLine="0"/>
              <w:jc w:val="center"/>
              <w:rPr>
                <w:rFonts w:ascii="Times New Roman" w:eastAsia="Calibri" w:hAnsi="Times New Roman"/>
                <w:color w:val="000000"/>
                <w:sz w:val="24"/>
                <w:szCs w:val="24"/>
              </w:rPr>
            </w:pPr>
          </w:p>
        </w:tc>
        <w:tc>
          <w:tcPr>
            <w:tcW w:w="1275" w:type="dxa"/>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r>
    </w:tbl>
    <w:p w:rsidR="00C365B0" w:rsidRDefault="00C365B0" w:rsidP="00C365B0">
      <w:pPr>
        <w:spacing w:line="276" w:lineRule="auto"/>
        <w:ind w:firstLine="0"/>
        <w:rPr>
          <w:rFonts w:ascii="Times New Roman" w:eastAsia="Calibri" w:hAnsi="Times New Roman"/>
          <w:b/>
          <w:bCs/>
          <w:sz w:val="24"/>
          <w:szCs w:val="24"/>
        </w:rPr>
      </w:pPr>
    </w:p>
    <w:p w:rsidR="00623D7A" w:rsidRPr="00623D7A" w:rsidRDefault="00623D7A" w:rsidP="00623D7A">
      <w:pPr>
        <w:rPr>
          <w:rFonts w:ascii="Times New Roman" w:hAnsi="Times New Roman"/>
          <w:b/>
          <w:bCs/>
          <w:sz w:val="24"/>
        </w:rPr>
      </w:pPr>
      <w:r w:rsidRPr="00623D7A">
        <w:rPr>
          <w:rFonts w:ascii="Times New Roman" w:hAnsi="Times New Roman"/>
          <w:b/>
          <w:bCs/>
          <w:sz w:val="24"/>
        </w:rPr>
        <w:t>5.3. СОДЕРЖАНИЕ ПРАКТИЧЕСКИХ И СЕМИНАРСКИХ ЗАНЯТИЙ</w:t>
      </w:r>
    </w:p>
    <w:p w:rsidR="00623D7A" w:rsidRPr="00623D7A" w:rsidRDefault="00623D7A" w:rsidP="00623D7A">
      <w:pPr>
        <w:rPr>
          <w:rFonts w:ascii="Times New Roman" w:hAnsi="Times New Roman"/>
          <w:sz w:val="24"/>
        </w:rPr>
      </w:pPr>
    </w:p>
    <w:tbl>
      <w:tblPr>
        <w:tblStyle w:val="a5"/>
        <w:tblW w:w="9634" w:type="dxa"/>
        <w:tblLook w:val="04A0" w:firstRow="1" w:lastRow="0" w:firstColumn="1" w:lastColumn="0" w:noHBand="0" w:noVBand="1"/>
      </w:tblPr>
      <w:tblGrid>
        <w:gridCol w:w="2498"/>
        <w:gridCol w:w="4856"/>
        <w:gridCol w:w="2280"/>
      </w:tblGrid>
      <w:tr w:rsidR="00623D7A" w:rsidRPr="00623D7A" w:rsidTr="001E2F1A">
        <w:tc>
          <w:tcPr>
            <w:tcW w:w="2498" w:type="dxa"/>
          </w:tcPr>
          <w:p w:rsidR="00623D7A" w:rsidRPr="00623D7A" w:rsidRDefault="00623D7A" w:rsidP="00623D7A">
            <w:pPr>
              <w:rPr>
                <w:rFonts w:ascii="Times New Roman" w:hAnsi="Times New Roman"/>
                <w:b/>
                <w:bCs/>
                <w:sz w:val="24"/>
              </w:rPr>
            </w:pPr>
            <w:r w:rsidRPr="00623D7A">
              <w:rPr>
                <w:rFonts w:ascii="Times New Roman" w:hAnsi="Times New Roman"/>
                <w:b/>
                <w:bCs/>
                <w:sz w:val="24"/>
              </w:rPr>
              <w:t xml:space="preserve">Наименование тем </w:t>
            </w:r>
          </w:p>
        </w:tc>
        <w:tc>
          <w:tcPr>
            <w:tcW w:w="4856" w:type="dxa"/>
          </w:tcPr>
          <w:p w:rsidR="00623D7A" w:rsidRPr="00623D7A" w:rsidRDefault="00623D7A" w:rsidP="00623D7A">
            <w:pPr>
              <w:rPr>
                <w:rFonts w:ascii="Times New Roman" w:hAnsi="Times New Roman"/>
                <w:b/>
                <w:bCs/>
                <w:sz w:val="24"/>
              </w:rPr>
            </w:pPr>
            <w:proofErr w:type="gramStart"/>
            <w:r w:rsidRPr="00623D7A">
              <w:rPr>
                <w:rFonts w:ascii="Times New Roman" w:hAnsi="Times New Roman"/>
                <w:b/>
                <w:bCs/>
                <w:sz w:val="24"/>
              </w:rPr>
              <w:t>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w:t>
            </w:r>
            <w:proofErr w:type="gramEnd"/>
          </w:p>
        </w:tc>
        <w:tc>
          <w:tcPr>
            <w:tcW w:w="2280" w:type="dxa"/>
          </w:tcPr>
          <w:p w:rsidR="00623D7A" w:rsidRPr="00623D7A" w:rsidRDefault="00623D7A" w:rsidP="00623D7A">
            <w:pPr>
              <w:rPr>
                <w:rFonts w:ascii="Times New Roman" w:hAnsi="Times New Roman"/>
                <w:b/>
                <w:bCs/>
                <w:sz w:val="24"/>
              </w:rPr>
            </w:pPr>
            <w:r w:rsidRPr="00623D7A">
              <w:rPr>
                <w:rFonts w:ascii="Times New Roman" w:hAnsi="Times New Roman"/>
                <w:b/>
                <w:bCs/>
                <w:sz w:val="24"/>
              </w:rPr>
              <w:t>Формы проведения занятий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Характеристика налоговой системы РФ. Налоговое планирование и налоговые риски в предпринимательской деятельности</w:t>
            </w:r>
          </w:p>
        </w:tc>
        <w:tc>
          <w:tcPr>
            <w:tcW w:w="4856" w:type="dxa"/>
          </w:tcPr>
          <w:p w:rsidR="004407BF" w:rsidRPr="004407BF" w:rsidRDefault="004407BF" w:rsidP="004407BF">
            <w:pPr>
              <w:ind w:firstLine="0"/>
              <w:rPr>
                <w:rFonts w:ascii="Times New Roman" w:hAnsi="Times New Roman"/>
                <w:bCs/>
                <w:sz w:val="24"/>
              </w:rPr>
            </w:pPr>
            <w:r w:rsidRPr="004407BF">
              <w:rPr>
                <w:rFonts w:ascii="Times New Roman" w:hAnsi="Times New Roman"/>
                <w:bCs/>
                <w:sz w:val="24"/>
              </w:rPr>
              <w:t xml:space="preserve">Гарантии прав налогоплательщика. Значение презумпции невиновности в </w:t>
            </w:r>
            <w:proofErr w:type="gramStart"/>
            <w:r w:rsidRPr="004407BF">
              <w:rPr>
                <w:rFonts w:ascii="Times New Roman" w:hAnsi="Times New Roman"/>
                <w:bCs/>
                <w:sz w:val="24"/>
              </w:rPr>
              <w:t>судебном</w:t>
            </w:r>
            <w:proofErr w:type="gramEnd"/>
          </w:p>
          <w:p w:rsidR="004407BF" w:rsidRPr="004407BF" w:rsidRDefault="004407BF" w:rsidP="004407BF">
            <w:pPr>
              <w:rPr>
                <w:rFonts w:ascii="Times New Roman" w:hAnsi="Times New Roman"/>
                <w:bCs/>
                <w:sz w:val="24"/>
              </w:rPr>
            </w:pPr>
            <w:proofErr w:type="gramStart"/>
            <w:r w:rsidRPr="004407BF">
              <w:rPr>
                <w:rFonts w:ascii="Times New Roman" w:hAnsi="Times New Roman"/>
                <w:bCs/>
                <w:sz w:val="24"/>
              </w:rPr>
              <w:t>процессе</w:t>
            </w:r>
            <w:proofErr w:type="gramEnd"/>
            <w:r w:rsidRPr="004407BF">
              <w:rPr>
                <w:rFonts w:ascii="Times New Roman" w:hAnsi="Times New Roman"/>
                <w:bCs/>
                <w:sz w:val="24"/>
              </w:rPr>
              <w:t>. Переквалификация сделок или деятельности налогоплательщика.</w:t>
            </w:r>
          </w:p>
          <w:p w:rsidR="004407BF" w:rsidRPr="004407BF" w:rsidRDefault="004407BF" w:rsidP="004407BF">
            <w:pPr>
              <w:rPr>
                <w:rFonts w:ascii="Times New Roman" w:hAnsi="Times New Roman"/>
                <w:bCs/>
                <w:sz w:val="24"/>
              </w:rPr>
            </w:pPr>
            <w:r w:rsidRPr="004407BF">
              <w:rPr>
                <w:rFonts w:ascii="Times New Roman" w:hAnsi="Times New Roman"/>
                <w:bCs/>
                <w:sz w:val="24"/>
              </w:rPr>
              <w:t>Презумпции облагаемости, верности налогового закона и профессионализма</w:t>
            </w:r>
          </w:p>
          <w:p w:rsidR="00041EF9" w:rsidRDefault="004407BF" w:rsidP="004407BF">
            <w:pPr>
              <w:rPr>
                <w:rFonts w:ascii="Times New Roman" w:hAnsi="Times New Roman"/>
                <w:bCs/>
                <w:i/>
                <w:sz w:val="24"/>
              </w:rPr>
            </w:pPr>
            <w:r w:rsidRPr="004407BF">
              <w:rPr>
                <w:rFonts w:ascii="Times New Roman" w:hAnsi="Times New Roman"/>
                <w:bCs/>
                <w:sz w:val="24"/>
              </w:rPr>
              <w:t>налоговых служб.</w:t>
            </w:r>
          </w:p>
          <w:p w:rsidR="001E2F1A" w:rsidRPr="00623D7A" w:rsidRDefault="001E2F1A" w:rsidP="001E2F1A">
            <w:pPr>
              <w:rPr>
                <w:rFonts w:ascii="Times New Roman" w:hAnsi="Times New Roman"/>
                <w:bCs/>
                <w:sz w:val="24"/>
              </w:rPr>
            </w:pPr>
            <w:r w:rsidRPr="00623D7A">
              <w:rPr>
                <w:rFonts w:ascii="Times New Roman" w:hAnsi="Times New Roman"/>
                <w:bCs/>
                <w:i/>
                <w:sz w:val="24"/>
              </w:rPr>
              <w:t xml:space="preserve">Литература: </w:t>
            </w:r>
            <w:r w:rsidRPr="00623D7A">
              <w:rPr>
                <w:rFonts w:ascii="Times New Roman" w:hAnsi="Times New Roman"/>
                <w:bCs/>
                <w:sz w:val="24"/>
              </w:rPr>
              <w:t xml:space="preserve">2, 3, 4, 7, 8 </w:t>
            </w:r>
            <w:r w:rsidRPr="00623D7A">
              <w:rPr>
                <w:rFonts w:ascii="Times New Roman" w:hAnsi="Times New Roman"/>
                <w:bCs/>
                <w:i/>
                <w:sz w:val="24"/>
              </w:rPr>
              <w:t>разд.8.</w:t>
            </w:r>
            <w:r w:rsidRPr="00623D7A">
              <w:rPr>
                <w:rFonts w:ascii="Times New Roman" w:hAnsi="Times New Roman"/>
                <w:bCs/>
                <w:sz w:val="24"/>
              </w:rPr>
              <w:t xml:space="preserve"> </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 xml:space="preserve">Налоговые </w:t>
            </w:r>
            <w:r w:rsidRPr="00C365B0">
              <w:rPr>
                <w:rFonts w:ascii="Times New Roman" w:hAnsi="Times New Roman"/>
                <w:sz w:val="24"/>
                <w:szCs w:val="24"/>
                <w:lang w:eastAsia="ru-RU"/>
              </w:rPr>
              <w:lastRenderedPageBreak/>
              <w:t>последствия использования корпоративных образований. Налоговые последствия совместной деятельности</w:t>
            </w:r>
          </w:p>
        </w:tc>
        <w:tc>
          <w:tcPr>
            <w:tcW w:w="4856" w:type="dxa"/>
          </w:tcPr>
          <w:p w:rsidR="004407BF" w:rsidRPr="003A0CF4" w:rsidRDefault="004407BF" w:rsidP="003A0CF4">
            <w:pPr>
              <w:ind w:firstLine="0"/>
              <w:rPr>
                <w:rFonts w:ascii="Times New Roman" w:hAnsi="Times New Roman"/>
                <w:bCs/>
                <w:sz w:val="24"/>
                <w:lang w:bidi="ru-RU"/>
              </w:rPr>
            </w:pPr>
            <w:r w:rsidRPr="003A0CF4">
              <w:rPr>
                <w:rFonts w:ascii="Times New Roman" w:hAnsi="Times New Roman"/>
                <w:bCs/>
                <w:sz w:val="24"/>
                <w:lang w:bidi="ru-RU"/>
              </w:rPr>
              <w:lastRenderedPageBreak/>
              <w:t xml:space="preserve">Основные принципы контроля цен для целей </w:t>
            </w:r>
            <w:r w:rsidRPr="003A0CF4">
              <w:rPr>
                <w:rFonts w:ascii="Times New Roman" w:hAnsi="Times New Roman"/>
                <w:bCs/>
                <w:sz w:val="24"/>
                <w:lang w:bidi="ru-RU"/>
              </w:rPr>
              <w:lastRenderedPageBreak/>
              <w:t xml:space="preserve">налогообложения: </w:t>
            </w:r>
            <w:proofErr w:type="gramStart"/>
            <w:r w:rsidRPr="003A0CF4">
              <w:rPr>
                <w:rFonts w:ascii="Times New Roman" w:hAnsi="Times New Roman"/>
                <w:bCs/>
                <w:sz w:val="24"/>
                <w:lang w:bidi="ru-RU"/>
              </w:rPr>
              <w:t>правоприменительная</w:t>
            </w:r>
            <w:proofErr w:type="gramEnd"/>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практика и спорные вопросы.</w:t>
            </w:r>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Ценообразование по сделкам с товарами.</w:t>
            </w:r>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Ценообразование по сделкам оказания услуг.</w:t>
            </w:r>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 xml:space="preserve">Расчет фактических показателей рентабельности и его сравнение с </w:t>
            </w:r>
            <w:proofErr w:type="gramStart"/>
            <w:r w:rsidRPr="003A0CF4">
              <w:rPr>
                <w:rFonts w:ascii="Times New Roman" w:hAnsi="Times New Roman"/>
                <w:bCs/>
                <w:sz w:val="24"/>
                <w:lang w:bidi="ru-RU"/>
              </w:rPr>
              <w:t>рыночным</w:t>
            </w:r>
            <w:proofErr w:type="gramEnd"/>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уровнем.</w:t>
            </w:r>
          </w:p>
          <w:p w:rsidR="001E2F1A" w:rsidRPr="00623D7A" w:rsidRDefault="001E2F1A" w:rsidP="004407BF">
            <w:pPr>
              <w:rPr>
                <w:rFonts w:ascii="Times New Roman" w:hAnsi="Times New Roman"/>
                <w:bCs/>
                <w:i/>
                <w:sz w:val="24"/>
                <w:lang w:bidi="ru-RU"/>
              </w:rPr>
            </w:pPr>
            <w:r w:rsidRPr="00623D7A">
              <w:rPr>
                <w:rFonts w:ascii="Times New Roman" w:hAnsi="Times New Roman"/>
                <w:bCs/>
                <w:i/>
                <w:sz w:val="24"/>
                <w:lang w:bidi="ru-RU"/>
              </w:rPr>
              <w:t>Литература: 2, 3, 5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lastRenderedPageBreak/>
              <w:t xml:space="preserve">индивидуальные </w:t>
            </w:r>
            <w:r w:rsidRPr="00623D7A">
              <w:rPr>
                <w:rFonts w:ascii="Times New Roman" w:hAnsi="Times New Roman"/>
                <w:bCs/>
                <w:sz w:val="24"/>
                <w:lang w:bidi="ru-RU"/>
              </w:rPr>
              <w:lastRenderedPageBreak/>
              <w:t>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lastRenderedPageBreak/>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Pr="00C365B0">
              <w:rPr>
                <w:rFonts w:ascii="Times New Roman" w:hAnsi="Times New Roman"/>
                <w:sz w:val="24"/>
                <w:szCs w:val="24"/>
                <w:lang w:eastAsia="ru-RU"/>
              </w:rPr>
              <w:t>факторинговых</w:t>
            </w:r>
            <w:proofErr w:type="spellEnd"/>
            <w:r w:rsidRPr="00C365B0">
              <w:rPr>
                <w:rFonts w:ascii="Times New Roman" w:hAnsi="Times New Roman"/>
                <w:sz w:val="24"/>
                <w:szCs w:val="24"/>
                <w:lang w:eastAsia="ru-RU"/>
              </w:rPr>
              <w:t xml:space="preserve"> отношений. Налоговые последствия посреднических отношений</w:t>
            </w:r>
          </w:p>
        </w:tc>
        <w:tc>
          <w:tcPr>
            <w:tcW w:w="4856" w:type="dxa"/>
          </w:tcPr>
          <w:p w:rsidR="003A0CF4" w:rsidRPr="003A0CF4" w:rsidRDefault="003A0CF4" w:rsidP="001E2F1A">
            <w:pPr>
              <w:rPr>
                <w:rFonts w:ascii="Times New Roman" w:hAnsi="Times New Roman"/>
                <w:bCs/>
                <w:sz w:val="24"/>
              </w:rPr>
            </w:pPr>
            <w:r w:rsidRPr="003A0CF4">
              <w:rPr>
                <w:rFonts w:ascii="Times New Roman" w:hAnsi="Times New Roman"/>
                <w:bCs/>
                <w:sz w:val="24"/>
              </w:rPr>
              <w:t>Внесудебные способы защиты позиции налогоплательщика. Тактика поведения в рамках налоговых проверок. Возражения на акт налоговой проверки: значение, сроки. Дополнительные мероприятия налогового контроля: понятие, сроки, значение. Обжалование актов налоговых органов в вышестоящий налоговый орган. Судебные способы защиты. Сроки обжалования. Приостановление действия решения налогового органа (обеспечительные меры). Исполнение решения суда.</w:t>
            </w:r>
          </w:p>
          <w:p w:rsidR="003A0CF4" w:rsidRDefault="003A0CF4" w:rsidP="001E2F1A">
            <w:pPr>
              <w:rPr>
                <w:rFonts w:ascii="Times New Roman" w:hAnsi="Times New Roman"/>
                <w:bCs/>
                <w:i/>
                <w:sz w:val="24"/>
              </w:rPr>
            </w:pPr>
          </w:p>
          <w:p w:rsidR="003A0CF4" w:rsidRDefault="003A0CF4" w:rsidP="001E2F1A">
            <w:pPr>
              <w:rPr>
                <w:rFonts w:ascii="Times New Roman" w:hAnsi="Times New Roman"/>
                <w:bCs/>
                <w:i/>
                <w:sz w:val="24"/>
              </w:rPr>
            </w:pPr>
          </w:p>
          <w:p w:rsidR="001E2F1A" w:rsidRPr="00623D7A" w:rsidRDefault="001E2F1A" w:rsidP="001E2F1A">
            <w:pPr>
              <w:rPr>
                <w:rFonts w:ascii="Times New Roman" w:hAnsi="Times New Roman"/>
                <w:bCs/>
                <w:sz w:val="24"/>
              </w:rPr>
            </w:pPr>
            <w:r w:rsidRPr="00623D7A">
              <w:rPr>
                <w:rFonts w:ascii="Times New Roman" w:hAnsi="Times New Roman"/>
                <w:bCs/>
                <w:i/>
                <w:sz w:val="24"/>
              </w:rPr>
              <w:t xml:space="preserve">Литература: </w:t>
            </w:r>
            <w:r w:rsidRPr="00623D7A">
              <w:rPr>
                <w:rFonts w:ascii="Times New Roman" w:hAnsi="Times New Roman"/>
                <w:bCs/>
                <w:sz w:val="24"/>
              </w:rPr>
              <w:t>2, 5</w:t>
            </w:r>
            <w:r w:rsidRPr="00623D7A">
              <w:rPr>
                <w:rFonts w:ascii="Times New Roman" w:hAnsi="Times New Roman"/>
                <w:bCs/>
                <w:i/>
                <w:sz w:val="24"/>
              </w:rPr>
              <w:t xml:space="preserve">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Налоговые последствия лицензионных отношений</w:t>
            </w:r>
          </w:p>
        </w:tc>
        <w:tc>
          <w:tcPr>
            <w:tcW w:w="4856" w:type="dxa"/>
          </w:tcPr>
          <w:p w:rsidR="003A0CF4" w:rsidRPr="003A0CF4" w:rsidRDefault="003A0CF4" w:rsidP="003A0CF4">
            <w:pPr>
              <w:rPr>
                <w:rFonts w:ascii="Times New Roman" w:hAnsi="Times New Roman"/>
                <w:bCs/>
                <w:sz w:val="24"/>
              </w:rPr>
            </w:pPr>
            <w:r w:rsidRPr="003A0CF4">
              <w:rPr>
                <w:rFonts w:ascii="Times New Roman" w:hAnsi="Times New Roman"/>
                <w:bCs/>
                <w:sz w:val="24"/>
              </w:rPr>
              <w:t>Формирование позиции налогоплательщика. Оспаривание актов налоговых органов по материальным основаниям. Вопросы права и вопросы факта. Использование судебных доктрин («деловая цель», «существо над формой», «экономическая обоснованность», «налоговая выгода», «соблюдение требований формализма»). Оспаривание актов налоговых органов по процессуальным основаниям. Существенное нарушение процедуры налоговой проверки. Гарантии прав налогоплательщика. Значение презумпции невиновности в судебном процессе. Переквалификация сделок или деятельности налогоплательщика. Презумпции облагаемости, верности налогового закона и профессионализма налоговых служб.</w:t>
            </w:r>
          </w:p>
          <w:p w:rsidR="001E2F1A" w:rsidRPr="00623D7A" w:rsidRDefault="001E2F1A" w:rsidP="001E2F1A">
            <w:pPr>
              <w:rPr>
                <w:rFonts w:ascii="Times New Roman" w:hAnsi="Times New Roman"/>
                <w:bCs/>
                <w:sz w:val="24"/>
                <w:lang w:bidi="ru-RU"/>
              </w:rPr>
            </w:pPr>
            <w:r w:rsidRPr="00623D7A">
              <w:rPr>
                <w:rFonts w:ascii="Times New Roman" w:hAnsi="Times New Roman"/>
                <w:bCs/>
                <w:i/>
                <w:sz w:val="24"/>
              </w:rPr>
              <w:t>Литература: 1, 2, 9, 10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Pr>
                <w:rFonts w:ascii="Times New Roman" w:hAnsi="Times New Roman"/>
                <w:sz w:val="24"/>
                <w:szCs w:val="24"/>
                <w:lang w:eastAsia="ru-RU"/>
              </w:rPr>
              <w:t>Методы налогового контроля</w:t>
            </w:r>
          </w:p>
        </w:tc>
        <w:tc>
          <w:tcPr>
            <w:tcW w:w="4856" w:type="dxa"/>
          </w:tcPr>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Ценообразование в сделках с нематериальными активами, включая обзор изменений</w:t>
            </w:r>
          </w:p>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BEPS.</w:t>
            </w:r>
          </w:p>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 xml:space="preserve">Ценообразование в финансовых сделках </w:t>
            </w:r>
            <w:r w:rsidRPr="00CB3831">
              <w:rPr>
                <w:rFonts w:ascii="Times New Roman" w:hAnsi="Times New Roman"/>
                <w:bCs/>
                <w:sz w:val="24"/>
                <w:lang w:bidi="ru-RU"/>
              </w:rPr>
              <w:lastRenderedPageBreak/>
              <w:t>(займы и поручительства).</w:t>
            </w:r>
          </w:p>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Налоговые проверки по трансфертным ценам: первый опыт и стратегии защиты.</w:t>
            </w:r>
          </w:p>
          <w:p w:rsidR="003A0CF4" w:rsidRDefault="00CB3831" w:rsidP="00CB3831">
            <w:pPr>
              <w:rPr>
                <w:rFonts w:ascii="Times New Roman" w:hAnsi="Times New Roman"/>
                <w:bCs/>
                <w:sz w:val="24"/>
                <w:lang w:bidi="ru-RU"/>
              </w:rPr>
            </w:pPr>
            <w:r w:rsidRPr="00CB3831">
              <w:rPr>
                <w:rFonts w:ascii="Times New Roman" w:hAnsi="Times New Roman"/>
                <w:bCs/>
                <w:sz w:val="24"/>
                <w:lang w:bidi="ru-RU"/>
              </w:rPr>
              <w:t>Подготовка отчетности по трансфертному ценообразованию</w:t>
            </w:r>
          </w:p>
          <w:p w:rsidR="001E2F1A" w:rsidRPr="00623D7A" w:rsidRDefault="001E2F1A" w:rsidP="001E2F1A">
            <w:pPr>
              <w:rPr>
                <w:rFonts w:ascii="Times New Roman" w:hAnsi="Times New Roman"/>
                <w:bCs/>
                <w:sz w:val="24"/>
                <w:lang w:bidi="ru-RU"/>
              </w:rPr>
            </w:pPr>
            <w:r w:rsidRPr="00623D7A">
              <w:rPr>
                <w:rFonts w:ascii="Times New Roman" w:hAnsi="Times New Roman"/>
                <w:bCs/>
                <w:i/>
                <w:sz w:val="24"/>
                <w:lang w:bidi="ru-RU"/>
              </w:rPr>
              <w:t>Литература: 2, 9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lastRenderedPageBreak/>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 xml:space="preserve">по вопросам темы; групповое </w:t>
            </w:r>
            <w:r w:rsidRPr="00623D7A">
              <w:rPr>
                <w:rFonts w:ascii="Times New Roman" w:hAnsi="Times New Roman"/>
                <w:bCs/>
                <w:sz w:val="24"/>
                <w:lang w:bidi="ru-RU"/>
              </w:rPr>
              <w:lastRenderedPageBreak/>
              <w:t>обсуждение вопросов и проблемных ситуаций.</w:t>
            </w:r>
          </w:p>
        </w:tc>
      </w:tr>
    </w:tbl>
    <w:p w:rsidR="00623D7A" w:rsidRPr="00623D7A" w:rsidRDefault="00623D7A" w:rsidP="00623D7A">
      <w:pPr>
        <w:rPr>
          <w:rFonts w:ascii="Times New Roman" w:hAnsi="Times New Roman"/>
          <w:b/>
          <w:sz w:val="24"/>
          <w:lang w:bidi="ru-RU"/>
        </w:rPr>
      </w:pPr>
    </w:p>
    <w:p w:rsidR="00623D7A" w:rsidRPr="00623D7A" w:rsidRDefault="00623D7A" w:rsidP="00623D7A">
      <w:pPr>
        <w:rPr>
          <w:rFonts w:ascii="Times New Roman" w:hAnsi="Times New Roman"/>
          <w:b/>
          <w:sz w:val="24"/>
          <w:lang w:bidi="ru-RU"/>
        </w:rPr>
      </w:pPr>
      <w:r w:rsidRPr="00623D7A">
        <w:rPr>
          <w:rFonts w:ascii="Times New Roman" w:hAnsi="Times New Roman"/>
          <w:b/>
          <w:sz w:val="24"/>
          <w:lang w:bidi="ru-RU"/>
        </w:rPr>
        <w:t xml:space="preserve">6. Перечень учебно-методического обеспечения для самостоятельной работы </w:t>
      </w:r>
      <w:proofErr w:type="gramStart"/>
      <w:r w:rsidRPr="00623D7A">
        <w:rPr>
          <w:rFonts w:ascii="Times New Roman" w:hAnsi="Times New Roman"/>
          <w:b/>
          <w:sz w:val="24"/>
          <w:lang w:bidi="ru-RU"/>
        </w:rPr>
        <w:t>обучающихся</w:t>
      </w:r>
      <w:proofErr w:type="gramEnd"/>
      <w:r w:rsidRPr="00623D7A">
        <w:rPr>
          <w:rFonts w:ascii="Times New Roman" w:hAnsi="Times New Roman"/>
          <w:b/>
          <w:sz w:val="24"/>
          <w:lang w:bidi="ru-RU"/>
        </w:rPr>
        <w:t xml:space="preserve"> по дисциплине</w:t>
      </w:r>
    </w:p>
    <w:p w:rsidR="00623D7A" w:rsidRPr="00623D7A" w:rsidRDefault="00623D7A" w:rsidP="00623D7A">
      <w:pPr>
        <w:rPr>
          <w:rFonts w:ascii="Times New Roman" w:hAnsi="Times New Roman"/>
          <w:b/>
          <w:sz w:val="24"/>
          <w:lang w:bidi="ru-RU"/>
        </w:rPr>
      </w:pPr>
      <w:r w:rsidRPr="00623D7A">
        <w:rPr>
          <w:rFonts w:ascii="Times New Roman" w:hAnsi="Times New Roman"/>
          <w:b/>
          <w:sz w:val="24"/>
          <w:lang w:bidi="ru-RU"/>
        </w:rPr>
        <w:t xml:space="preserve">6.1. Перечень вопросов, отводимых на самостоятельное освоение дисциплины, формы внеаудиторной самостоятельной работы </w:t>
      </w:r>
    </w:p>
    <w:p w:rsidR="00623D7A" w:rsidRPr="00623D7A" w:rsidRDefault="00623D7A" w:rsidP="00623D7A">
      <w:pPr>
        <w:rPr>
          <w:rFonts w:ascii="Times New Roman" w:hAnsi="Times New Roman"/>
          <w:bCs/>
          <w:sz w:val="24"/>
          <w:lang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15"/>
        <w:gridCol w:w="3543"/>
      </w:tblGrid>
      <w:tr w:rsidR="00623D7A" w:rsidRPr="00766F2C" w:rsidTr="008B3FD4">
        <w:trPr>
          <w:trHeight w:val="414"/>
        </w:trPr>
        <w:tc>
          <w:tcPr>
            <w:tcW w:w="2376" w:type="dxa"/>
          </w:tcPr>
          <w:p w:rsidR="00623D7A" w:rsidRPr="00766F2C" w:rsidRDefault="00623D7A" w:rsidP="00623D7A">
            <w:pPr>
              <w:rPr>
                <w:rFonts w:ascii="Times New Roman" w:hAnsi="Times New Roman"/>
                <w:sz w:val="24"/>
              </w:rPr>
            </w:pPr>
            <w:r w:rsidRPr="00766F2C">
              <w:rPr>
                <w:rFonts w:ascii="Times New Roman" w:hAnsi="Times New Roman"/>
                <w:b/>
                <w:bCs/>
                <w:sz w:val="24"/>
              </w:rPr>
              <w:t xml:space="preserve">Наименование разделов, тем входящих в дисциплину </w:t>
            </w:r>
          </w:p>
        </w:tc>
        <w:tc>
          <w:tcPr>
            <w:tcW w:w="3715" w:type="dxa"/>
          </w:tcPr>
          <w:p w:rsidR="00623D7A" w:rsidRPr="00766F2C" w:rsidRDefault="00623D7A" w:rsidP="00623D7A">
            <w:pPr>
              <w:rPr>
                <w:rFonts w:ascii="Times New Roman" w:hAnsi="Times New Roman"/>
                <w:b/>
                <w:bCs/>
                <w:sz w:val="24"/>
              </w:rPr>
            </w:pPr>
            <w:r w:rsidRPr="00766F2C">
              <w:rPr>
                <w:rFonts w:ascii="Times New Roman" w:hAnsi="Times New Roman"/>
                <w:b/>
                <w:sz w:val="24"/>
              </w:rPr>
              <w:t>Перечень вопросов, отводимых на самостоятельное освоение</w:t>
            </w:r>
          </w:p>
        </w:tc>
        <w:tc>
          <w:tcPr>
            <w:tcW w:w="3543" w:type="dxa"/>
          </w:tcPr>
          <w:p w:rsidR="00623D7A" w:rsidRPr="00766F2C" w:rsidRDefault="00623D7A" w:rsidP="00623D7A">
            <w:pPr>
              <w:rPr>
                <w:rFonts w:ascii="Times New Roman" w:hAnsi="Times New Roman"/>
                <w:sz w:val="24"/>
              </w:rPr>
            </w:pPr>
            <w:r w:rsidRPr="00766F2C">
              <w:rPr>
                <w:rFonts w:ascii="Times New Roman" w:hAnsi="Times New Roman"/>
                <w:b/>
                <w:bCs/>
                <w:sz w:val="24"/>
              </w:rPr>
              <w:t xml:space="preserve">Формы внеаудиторной самостоятельной работы </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Характеристика налоговой системы РФ. Налоговое планирование и налоговые риски в предпринимательской деятельности</w:t>
            </w:r>
          </w:p>
        </w:tc>
        <w:tc>
          <w:tcPr>
            <w:tcW w:w="3715" w:type="dxa"/>
          </w:tcPr>
          <w:p w:rsidR="006A1B10" w:rsidRPr="00766F2C" w:rsidRDefault="00766F2C" w:rsidP="006A1B10">
            <w:pPr>
              <w:rPr>
                <w:rFonts w:ascii="Times New Roman" w:hAnsi="Times New Roman"/>
                <w:b/>
                <w:sz w:val="24"/>
              </w:rPr>
            </w:pPr>
            <w:r w:rsidRPr="00766F2C">
              <w:rPr>
                <w:rFonts w:ascii="Times New Roman" w:hAnsi="Times New Roman"/>
              </w:rPr>
              <w:t>Система налоговых льгот. Понятие и методология заполнения налоговой декларации. Уровни законодательной налоговой компетенции: федеральный, субъект Федерации, местные органы самоуправления. Права и обязанности налогоплательщиков и налоговых органов. Классификация налогов и сборов, режимы налогообложения в РФ. Участники налоговых правоотношений, их права и обязанности. Налоговое администрирование.</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Налоговые последствия использования корпоративных образований. Налоговые последствия совместной деятельности</w:t>
            </w:r>
          </w:p>
        </w:tc>
        <w:tc>
          <w:tcPr>
            <w:tcW w:w="3715" w:type="dxa"/>
          </w:tcPr>
          <w:p w:rsidR="006A1B10" w:rsidRPr="00766F2C" w:rsidRDefault="00766F2C" w:rsidP="006A1B10">
            <w:pPr>
              <w:rPr>
                <w:rFonts w:ascii="Times New Roman" w:hAnsi="Times New Roman"/>
                <w:b/>
                <w:sz w:val="24"/>
              </w:rPr>
            </w:pPr>
            <w:r w:rsidRPr="00766F2C">
              <w:rPr>
                <w:rFonts w:ascii="Times New Roman" w:hAnsi="Times New Roman"/>
              </w:rPr>
              <w:t>Понятие налоговой нагрузки. Методы расчета налоговой нагрузки учреждений торговли. Понятие оптимизации налогообложения. Возможности НК РФ снижения налоговых выплат. Способы оптимизации налогообложения</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w:t>
            </w:r>
            <w:r w:rsidRPr="00766F2C">
              <w:rPr>
                <w:rFonts w:ascii="Times New Roman" w:hAnsi="Times New Roman"/>
                <w:sz w:val="24"/>
                <w:szCs w:val="24"/>
                <w:lang w:eastAsia="ru-RU"/>
              </w:rPr>
              <w:lastRenderedPageBreak/>
              <w:t xml:space="preserve">последствия заемных и </w:t>
            </w:r>
            <w:proofErr w:type="spellStart"/>
            <w:r w:rsidRPr="00766F2C">
              <w:rPr>
                <w:rFonts w:ascii="Times New Roman" w:hAnsi="Times New Roman"/>
                <w:sz w:val="24"/>
                <w:szCs w:val="24"/>
                <w:lang w:eastAsia="ru-RU"/>
              </w:rPr>
              <w:t>факторинговых</w:t>
            </w:r>
            <w:proofErr w:type="spellEnd"/>
            <w:r w:rsidRPr="00766F2C">
              <w:rPr>
                <w:rFonts w:ascii="Times New Roman" w:hAnsi="Times New Roman"/>
                <w:sz w:val="24"/>
                <w:szCs w:val="24"/>
                <w:lang w:eastAsia="ru-RU"/>
              </w:rPr>
              <w:t xml:space="preserve"> отношений. Налоговые последствия посреднических отношений</w:t>
            </w:r>
          </w:p>
        </w:tc>
        <w:tc>
          <w:tcPr>
            <w:tcW w:w="3715" w:type="dxa"/>
          </w:tcPr>
          <w:p w:rsidR="006A1B10" w:rsidRPr="003733DD" w:rsidRDefault="003733DD" w:rsidP="006A1B10">
            <w:pPr>
              <w:rPr>
                <w:rFonts w:ascii="Times New Roman" w:hAnsi="Times New Roman"/>
                <w:b/>
                <w:sz w:val="24"/>
              </w:rPr>
            </w:pPr>
            <w:r w:rsidRPr="003733DD">
              <w:rPr>
                <w:rFonts w:ascii="Times New Roman" w:hAnsi="Times New Roman"/>
              </w:rPr>
              <w:lastRenderedPageBreak/>
              <w:t>4. На основании данных организации рассчитать единый налог и заполнить декларацию. 5. На основании данных организации рассчитать ЕНВД и заполнить декларацию. 6. На основании данных торговой организации рассчитать налоговую нагрузку. 7. Экономически обосновать выбранный режим налогообложения</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6A1B10" w:rsidRPr="00766F2C" w:rsidTr="008B3FD4">
        <w:trPr>
          <w:trHeight w:val="414"/>
        </w:trPr>
        <w:tc>
          <w:tcPr>
            <w:tcW w:w="2376" w:type="dxa"/>
          </w:tcPr>
          <w:p w:rsidR="006A1B10" w:rsidRPr="00766F2C" w:rsidRDefault="006A1B10" w:rsidP="006A1B10">
            <w:pPr>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lastRenderedPageBreak/>
              <w:t>Налоговые последствия лицензионных отношений</w:t>
            </w:r>
          </w:p>
        </w:tc>
        <w:tc>
          <w:tcPr>
            <w:tcW w:w="3715" w:type="dxa"/>
            <w:tcBorders>
              <w:top w:val="single" w:sz="4" w:space="0" w:color="auto"/>
              <w:left w:val="single" w:sz="4" w:space="0" w:color="auto"/>
              <w:bottom w:val="single" w:sz="4" w:space="0" w:color="auto"/>
              <w:right w:val="single" w:sz="4" w:space="0" w:color="auto"/>
            </w:tcBorders>
          </w:tcPr>
          <w:p w:rsidR="006A1B10" w:rsidRPr="003733DD" w:rsidRDefault="003733DD" w:rsidP="006A1B10">
            <w:pPr>
              <w:rPr>
                <w:rFonts w:ascii="Times New Roman" w:hAnsi="Times New Roman"/>
                <w:b/>
                <w:sz w:val="24"/>
              </w:rPr>
            </w:pPr>
            <w:r w:rsidRPr="003733DD">
              <w:rPr>
                <w:rFonts w:ascii="Times New Roman" w:hAnsi="Times New Roman"/>
              </w:rPr>
              <w:t xml:space="preserve">Природа налогов. Понятие налога, пошлины, сбора. </w:t>
            </w:r>
            <w:proofErr w:type="gramStart"/>
            <w:r w:rsidRPr="003733DD">
              <w:rPr>
                <w:rFonts w:ascii="Times New Roman" w:hAnsi="Times New Roman"/>
              </w:rPr>
              <w:t>Принципы взимания налогов: в древнем Риме, в феодальном и буржуазном обществах.</w:t>
            </w:r>
            <w:proofErr w:type="gramEnd"/>
            <w:r w:rsidRPr="003733DD">
              <w:rPr>
                <w:rFonts w:ascii="Times New Roman" w:hAnsi="Times New Roman"/>
              </w:rPr>
              <w:t xml:space="preserve"> Источник налогов. Определения налога. Функции налогов: фискальная, контрольная, регулятивная, стимулирующая. Способы взимания налогов. Методы взимания налогов. Прямые налоги и их виды, преимущества и недостатки. Косвенные налоги и их виды, преимущества и недостатки.</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Подготовка к семинарским и практическим занятиям, изучение литературы и нормативного материала; подбор материала для групповой дискуссии </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Методы налогового контроля</w:t>
            </w:r>
          </w:p>
        </w:tc>
        <w:tc>
          <w:tcPr>
            <w:tcW w:w="3715" w:type="dxa"/>
            <w:tcBorders>
              <w:top w:val="single" w:sz="4" w:space="0" w:color="auto"/>
              <w:left w:val="single" w:sz="4" w:space="0" w:color="auto"/>
              <w:bottom w:val="single" w:sz="4" w:space="0" w:color="auto"/>
              <w:right w:val="single" w:sz="4" w:space="0" w:color="auto"/>
            </w:tcBorders>
          </w:tcPr>
          <w:p w:rsidR="006A1B10" w:rsidRPr="003733DD" w:rsidRDefault="003733DD" w:rsidP="006A1B10">
            <w:pPr>
              <w:rPr>
                <w:rFonts w:ascii="Times New Roman" w:hAnsi="Times New Roman"/>
                <w:b/>
                <w:sz w:val="24"/>
              </w:rPr>
            </w:pPr>
            <w:r w:rsidRPr="003733DD">
              <w:rPr>
                <w:rFonts w:ascii="Times New Roman" w:hAnsi="Times New Roman"/>
              </w:rPr>
              <w:t>Сроки уплаты налога. Система налоговых льгот. Понятие и методология заполнения налоговой декларации. Уровни законодательной налоговой компетенции: федеральный, субъект Федерации, местные органы самоуправления. Права и обязанности налогоплательщиков и налоговых органов. Классификация налогов и сборов, режимы налогообложения в РФ.</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bl>
    <w:p w:rsidR="00036277" w:rsidRDefault="00036277" w:rsidP="00C365B0">
      <w:pPr>
        <w:rPr>
          <w:rFonts w:ascii="Times New Roman" w:hAnsi="Times New Roman"/>
          <w:sz w:val="24"/>
        </w:rPr>
      </w:pPr>
    </w:p>
    <w:p w:rsidR="00036277" w:rsidRDefault="00036277" w:rsidP="00C365B0">
      <w:pPr>
        <w:rPr>
          <w:rFonts w:ascii="Times New Roman" w:hAnsi="Times New Roman"/>
          <w:sz w:val="24"/>
        </w:rPr>
      </w:pP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 xml:space="preserve">1.1. Выручка российской организации за налоговый период (2012 г) составила 10 900 000 руб. (включая НДС), себестоимость </w:t>
      </w:r>
      <w:proofErr w:type="gramStart"/>
      <w:r w:rsidRPr="0054101B">
        <w:rPr>
          <w:rFonts w:ascii="Times New Roman" w:hAnsi="Times New Roman"/>
          <w:sz w:val="28"/>
          <w:szCs w:val="28"/>
        </w:rPr>
        <w:t>реализован</w:t>
      </w:r>
      <w:proofErr w:type="gramEnd"/>
      <w:r w:rsidRPr="0054101B">
        <w:rPr>
          <w:rFonts w:ascii="Times New Roman" w:hAnsi="Times New Roman"/>
          <w:sz w:val="28"/>
          <w:szCs w:val="28"/>
        </w:rPr>
        <w:t xml:space="preserve"> ной продукции - 7 890 130 руб. (в том числе НДС 1 203 579,15 </w:t>
      </w:r>
      <w:proofErr w:type="spellStart"/>
      <w:r w:rsidRPr="0054101B">
        <w:rPr>
          <w:rFonts w:ascii="Times New Roman" w:hAnsi="Times New Roman"/>
          <w:sz w:val="28"/>
          <w:szCs w:val="28"/>
        </w:rPr>
        <w:t>pyб</w:t>
      </w:r>
      <w:proofErr w:type="spellEnd"/>
      <w:r w:rsidRPr="0054101B">
        <w:rPr>
          <w:rFonts w:ascii="Times New Roman" w:hAnsi="Times New Roman"/>
          <w:sz w:val="28"/>
          <w:szCs w:val="28"/>
        </w:rPr>
        <w:t xml:space="preserve">.). Получены доходы от сдачи помещения в аренду (не основная деятельность) - 450 000 руб. (включая НДС). Расходы на содержание переданного в аренду помещения составили 200 000 руб. (в том числе НДС 30508,48 руб.) Определите сумму налога на прибыль с распределением по бюджетам. </w:t>
      </w: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 xml:space="preserve">1.2. Выручка российской организации от реализации продукции за первый квартал 2012 г. составила 42 </w:t>
      </w:r>
      <w:proofErr w:type="gramStart"/>
      <w:r w:rsidRPr="0054101B">
        <w:rPr>
          <w:rFonts w:ascii="Times New Roman" w:hAnsi="Times New Roman"/>
          <w:sz w:val="28"/>
          <w:szCs w:val="28"/>
        </w:rPr>
        <w:t>млн</w:t>
      </w:r>
      <w:proofErr w:type="gramEnd"/>
      <w:r w:rsidRPr="0054101B">
        <w:rPr>
          <w:rFonts w:ascii="Times New Roman" w:hAnsi="Times New Roman"/>
          <w:sz w:val="28"/>
          <w:szCs w:val="28"/>
        </w:rPr>
        <w:t xml:space="preserve"> руб. (включая НДС), стоимость реализованной продукции по данным бухгалтерского учета -35 млн руб., в том числе расходы на приобретение призов для победителей розыгрышей в период массовых рекламных компаний - 400 000 руб. представительские расходы - 35 000 руб. Прибыль по данным бухгалтерского учета - 950 000 руб. Расходы на оплату труда - 800 000 руб. Определите величину налогооблагаемой прибыли. </w:t>
      </w: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1.3</w:t>
      </w:r>
      <w:proofErr w:type="gramStart"/>
      <w:r w:rsidRPr="0054101B">
        <w:rPr>
          <w:rFonts w:ascii="Times New Roman" w:hAnsi="Times New Roman"/>
          <w:sz w:val="28"/>
          <w:szCs w:val="28"/>
        </w:rPr>
        <w:t xml:space="preserve"> В</w:t>
      </w:r>
      <w:proofErr w:type="gramEnd"/>
      <w:r w:rsidRPr="0054101B">
        <w:rPr>
          <w:rFonts w:ascii="Times New Roman" w:hAnsi="Times New Roman"/>
          <w:sz w:val="28"/>
          <w:szCs w:val="28"/>
        </w:rPr>
        <w:t xml:space="preserve"> течение 2012 г. российская организация оплатила полисы добровольного личного страхования работников, предусматривающие оплату </w:t>
      </w:r>
      <w:r w:rsidRPr="0054101B">
        <w:rPr>
          <w:rFonts w:ascii="Times New Roman" w:hAnsi="Times New Roman"/>
          <w:sz w:val="28"/>
          <w:szCs w:val="28"/>
        </w:rPr>
        <w:lastRenderedPageBreak/>
        <w:t xml:space="preserve">страховщиками медицинских расходов, на сумму 450 000 руб. и долгосрочного страхования жизни работников в размере 825 000 руб. За этот же период расходы на оплату труда составили 6 500 000 ру6. Определите сумму расходов организации по страхованию для целей налогообложения прибыли и сумму перерасхода. </w:t>
      </w: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1.4</w:t>
      </w:r>
      <w:proofErr w:type="gramStart"/>
      <w:r w:rsidRPr="0054101B">
        <w:rPr>
          <w:rFonts w:ascii="Times New Roman" w:hAnsi="Times New Roman"/>
          <w:sz w:val="28"/>
          <w:szCs w:val="28"/>
        </w:rPr>
        <w:t xml:space="preserve"> В</w:t>
      </w:r>
      <w:proofErr w:type="gramEnd"/>
      <w:r w:rsidRPr="0054101B">
        <w:rPr>
          <w:rFonts w:ascii="Times New Roman" w:hAnsi="Times New Roman"/>
          <w:sz w:val="28"/>
          <w:szCs w:val="28"/>
        </w:rPr>
        <w:t xml:space="preserve"> январе 2021 г. российская промышленная организация приобрела новое оборудование стоимостью 150 000 руб. Срок службы оборудования — 5 лет. Определите ежемесячную амортизацию в налоговом учете при условии использования линейного метода начисления. </w:t>
      </w:r>
    </w:p>
    <w:p w:rsidR="00C365B0" w:rsidRPr="0054101B" w:rsidRDefault="00036277" w:rsidP="00C365B0">
      <w:pPr>
        <w:rPr>
          <w:rFonts w:ascii="Times New Roman" w:hAnsi="Times New Roman"/>
          <w:sz w:val="28"/>
          <w:szCs w:val="28"/>
        </w:rPr>
      </w:pPr>
      <w:r w:rsidRPr="0054101B">
        <w:rPr>
          <w:rFonts w:ascii="Times New Roman" w:hAnsi="Times New Roman"/>
          <w:sz w:val="28"/>
          <w:szCs w:val="28"/>
        </w:rPr>
        <w:t>1.5 Налогооблагаемая прибыль российской организации за 1-е полугодие 2021 г. составила 290 000 руб., в том числе за I квартал -60 000 руб. Определите фактическую сумму квартальных авансовых платежей за I и II кварталы, а также сумму ежемесячных авансовых платежей за II квартал</w:t>
      </w:r>
    </w:p>
    <w:p w:rsidR="00036277" w:rsidRPr="0054101B" w:rsidRDefault="00036277" w:rsidP="00036277">
      <w:pPr>
        <w:rPr>
          <w:rFonts w:ascii="Times New Roman" w:hAnsi="Times New Roman"/>
          <w:sz w:val="28"/>
          <w:szCs w:val="28"/>
        </w:rPr>
      </w:pPr>
    </w:p>
    <w:p w:rsidR="002D5CFE" w:rsidRPr="0054101B" w:rsidRDefault="00036277" w:rsidP="00036277">
      <w:pPr>
        <w:rPr>
          <w:rFonts w:ascii="Times New Roman" w:hAnsi="Times New Roman"/>
          <w:sz w:val="28"/>
          <w:szCs w:val="28"/>
        </w:rPr>
      </w:pPr>
      <w:r w:rsidRPr="0054101B">
        <w:rPr>
          <w:rFonts w:ascii="Times New Roman" w:hAnsi="Times New Roman"/>
          <w:sz w:val="28"/>
          <w:szCs w:val="28"/>
        </w:rPr>
        <w:t>2.1.Укажите порядок определения налоговой базы по налогу на имущество российской организацией. В каком нормативном документе прописан порядок ведения бухгалтерского учета объектов основных средств и формирования их первоначальной и остаточной стоимостей?</w:t>
      </w:r>
    </w:p>
    <w:p w:rsidR="002D5CFE" w:rsidRPr="0054101B" w:rsidRDefault="00036277" w:rsidP="00036277">
      <w:pPr>
        <w:rPr>
          <w:rFonts w:ascii="Times New Roman" w:hAnsi="Times New Roman"/>
          <w:sz w:val="28"/>
          <w:szCs w:val="28"/>
        </w:rPr>
      </w:pPr>
      <w:r w:rsidRPr="0054101B">
        <w:rPr>
          <w:rFonts w:ascii="Times New Roman" w:hAnsi="Times New Roman"/>
          <w:sz w:val="28"/>
          <w:szCs w:val="28"/>
        </w:rPr>
        <w:t xml:space="preserve"> 2.2. Организация приобрела в феврале 2012 г. ксерокс стоимостью 20 000 руб. В учетной политике для целей бухгалтерского учета отражено положение, согласно которому к материально-производственным запасам относятся активы стоимостью не более 40 тыс. руб. за единицу</w:t>
      </w:r>
      <w:proofErr w:type="gramStart"/>
      <w:r w:rsidRPr="0054101B">
        <w:rPr>
          <w:rFonts w:ascii="Times New Roman" w:hAnsi="Times New Roman"/>
          <w:sz w:val="28"/>
          <w:szCs w:val="28"/>
        </w:rPr>
        <w:t xml:space="preserve"> О</w:t>
      </w:r>
      <w:proofErr w:type="gramEnd"/>
      <w:r w:rsidRPr="0054101B">
        <w:rPr>
          <w:rFonts w:ascii="Times New Roman" w:hAnsi="Times New Roman"/>
          <w:sz w:val="28"/>
          <w:szCs w:val="28"/>
        </w:rPr>
        <w:t xml:space="preserve">пределите, является ли ксерокс объектом налога на имущество организаций. Поясните ответ. </w:t>
      </w:r>
    </w:p>
    <w:p w:rsidR="00036277" w:rsidRPr="0054101B" w:rsidRDefault="00036277" w:rsidP="00036277">
      <w:pPr>
        <w:rPr>
          <w:rFonts w:ascii="Times New Roman" w:hAnsi="Times New Roman"/>
          <w:sz w:val="28"/>
          <w:szCs w:val="28"/>
        </w:rPr>
      </w:pPr>
      <w:r w:rsidRPr="0054101B">
        <w:rPr>
          <w:rFonts w:ascii="Times New Roman" w:hAnsi="Times New Roman"/>
          <w:sz w:val="28"/>
          <w:szCs w:val="28"/>
        </w:rPr>
        <w:t>2.3. Организация зарегистрирована в городе</w:t>
      </w:r>
      <w:proofErr w:type="gramStart"/>
      <w:r w:rsidRPr="0054101B">
        <w:rPr>
          <w:rFonts w:ascii="Times New Roman" w:hAnsi="Times New Roman"/>
          <w:sz w:val="28"/>
          <w:szCs w:val="28"/>
        </w:rPr>
        <w:t xml:space="preserve"> А</w:t>
      </w:r>
      <w:proofErr w:type="gramEnd"/>
      <w:r w:rsidRPr="0054101B">
        <w:rPr>
          <w:rFonts w:ascii="Times New Roman" w:hAnsi="Times New Roman"/>
          <w:sz w:val="28"/>
          <w:szCs w:val="28"/>
        </w:rPr>
        <w:t>, имеет филиал в городе Б. Ставки налога на имущество (условно) в городе А — 2,2%, в городе Б — 2,0%. Определите порядок исчисления и уплаты налога в двух случаях; 1) обособленное подразделение выделено на отдельный баланс; 2) обособленное подразделение не выделено на отдельный баланс.</w:t>
      </w:r>
    </w:p>
    <w:p w:rsidR="006E650F" w:rsidRPr="0054101B" w:rsidRDefault="002D5CFE" w:rsidP="002D5CFE">
      <w:pPr>
        <w:rPr>
          <w:rFonts w:ascii="Times New Roman" w:hAnsi="Times New Roman"/>
          <w:sz w:val="28"/>
          <w:szCs w:val="28"/>
        </w:rPr>
      </w:pPr>
      <w:r w:rsidRPr="0054101B">
        <w:rPr>
          <w:rFonts w:ascii="Times New Roman" w:hAnsi="Times New Roman"/>
          <w:sz w:val="28"/>
          <w:szCs w:val="28"/>
        </w:rPr>
        <w:t xml:space="preserve">3.1. </w:t>
      </w:r>
      <w:proofErr w:type="gramStart"/>
      <w:r w:rsidRPr="0054101B">
        <w:rPr>
          <w:rFonts w:ascii="Times New Roman" w:hAnsi="Times New Roman"/>
          <w:sz w:val="28"/>
          <w:szCs w:val="28"/>
        </w:rPr>
        <w:t>Выручка розничной торговой организации от продажи товаров (включая НДС) на территории РФ за IV квартал 2013 г. составила: • по товарам, облагаемым по ставке 18%, - 6 900 000 руб.; • по товарам, облагаемым по ставке 10%, - 2 500 000 руб. Сумма НДС, уплаченная в налоговом периоде поставщикам товарно-материальных ценностей, приобретенных для осуществления операций, признаваемых объектами налогообложения, - 191 321,50 руб. Определите сумму НДС</w:t>
      </w:r>
      <w:proofErr w:type="gramEnd"/>
      <w:r w:rsidRPr="0054101B">
        <w:rPr>
          <w:rFonts w:ascii="Times New Roman" w:hAnsi="Times New Roman"/>
          <w:sz w:val="28"/>
          <w:szCs w:val="28"/>
        </w:rPr>
        <w:t xml:space="preserve"> к уплате в бюджет.</w:t>
      </w:r>
    </w:p>
    <w:p w:rsidR="006E650F" w:rsidRPr="0054101B" w:rsidRDefault="002D5CFE" w:rsidP="002D5CFE">
      <w:pPr>
        <w:rPr>
          <w:rFonts w:ascii="Times New Roman" w:hAnsi="Times New Roman"/>
          <w:sz w:val="28"/>
          <w:szCs w:val="28"/>
        </w:rPr>
      </w:pPr>
      <w:r w:rsidRPr="0054101B">
        <w:rPr>
          <w:rFonts w:ascii="Times New Roman" w:hAnsi="Times New Roman"/>
          <w:sz w:val="28"/>
          <w:szCs w:val="28"/>
        </w:rPr>
        <w:t xml:space="preserve"> 3.2. Выручка мелкорозничной организации от реализации товаров в РФ за I квартал 2013 г. составила 850 000 руб. (включая НДС). Весь реализованный товар был оплачен поставщику в сумме 550 000 руб. (в том числе НДС 83 898,31 руб.). Услуги сторонних организаций, отнесенные на издержки обращения, составили 60 000 руб. (в том числе НДС 9152,54 руб.) Определите сумму НДС к уплате в бюджет.</w:t>
      </w:r>
    </w:p>
    <w:p w:rsidR="002D5CFE" w:rsidRPr="0054101B" w:rsidRDefault="002D5CFE" w:rsidP="002D5CFE">
      <w:pPr>
        <w:rPr>
          <w:rFonts w:ascii="Times New Roman" w:hAnsi="Times New Roman"/>
          <w:sz w:val="28"/>
          <w:szCs w:val="28"/>
        </w:rPr>
      </w:pPr>
      <w:r w:rsidRPr="0054101B">
        <w:rPr>
          <w:rFonts w:ascii="Times New Roman" w:hAnsi="Times New Roman"/>
          <w:sz w:val="28"/>
          <w:szCs w:val="28"/>
        </w:rPr>
        <w:t xml:space="preserve"> 3.3. Выручка организации от оптовой реализации товаров в РФ за II квартал 2014 г. составила 69 000 000 руб., включая НДС, выручка от </w:t>
      </w:r>
      <w:r w:rsidRPr="0054101B">
        <w:rPr>
          <w:rFonts w:ascii="Times New Roman" w:hAnsi="Times New Roman"/>
          <w:sz w:val="28"/>
          <w:szCs w:val="28"/>
        </w:rPr>
        <w:lastRenderedPageBreak/>
        <w:t xml:space="preserve">реализации товаров в розницу - 34 000 000 руб., включая НДС. Сумма оплаты в счет предстоящих поставок, поступившая от покупателей во II квартале, - 2 000 000 руб. Отгружено товаров во втором квартале, оплаченных покупателями в I квартале, - 40 000 000 руб. Сумма НДС </w:t>
      </w:r>
      <w:proofErr w:type="gramStart"/>
      <w:r w:rsidRPr="0054101B">
        <w:rPr>
          <w:rFonts w:ascii="Times New Roman" w:hAnsi="Times New Roman"/>
          <w:sz w:val="28"/>
          <w:szCs w:val="28"/>
        </w:rPr>
        <w:t>во</w:t>
      </w:r>
      <w:proofErr w:type="gramEnd"/>
      <w:r w:rsidRPr="0054101B">
        <w:rPr>
          <w:rFonts w:ascii="Times New Roman" w:hAnsi="Times New Roman"/>
          <w:sz w:val="28"/>
          <w:szCs w:val="28"/>
        </w:rPr>
        <w:t xml:space="preserve"> приобретенным </w:t>
      </w:r>
      <w:proofErr w:type="spellStart"/>
      <w:r w:rsidRPr="0054101B">
        <w:rPr>
          <w:rFonts w:ascii="Times New Roman" w:hAnsi="Times New Roman"/>
          <w:sz w:val="28"/>
          <w:szCs w:val="28"/>
        </w:rPr>
        <w:t>товарноматериальным</w:t>
      </w:r>
      <w:proofErr w:type="spellEnd"/>
      <w:r w:rsidRPr="0054101B">
        <w:rPr>
          <w:rFonts w:ascii="Times New Roman" w:hAnsi="Times New Roman"/>
          <w:sz w:val="28"/>
          <w:szCs w:val="28"/>
        </w:rPr>
        <w:t xml:space="preserve"> ценностям и услугам -5483 187,51 руб. Определите величину НДС к уплате в бюджет.</w:t>
      </w:r>
    </w:p>
    <w:p w:rsidR="006E650F" w:rsidRPr="0054101B" w:rsidRDefault="006E650F" w:rsidP="002D5CFE">
      <w:pPr>
        <w:rPr>
          <w:rFonts w:ascii="Times New Roman" w:hAnsi="Times New Roman"/>
          <w:sz w:val="28"/>
          <w:szCs w:val="28"/>
        </w:rPr>
      </w:pPr>
    </w:p>
    <w:p w:rsidR="006E650F" w:rsidRPr="0054101B" w:rsidRDefault="006E650F" w:rsidP="006E650F">
      <w:pPr>
        <w:rPr>
          <w:rFonts w:ascii="Times New Roman" w:hAnsi="Times New Roman"/>
          <w:sz w:val="28"/>
          <w:szCs w:val="28"/>
        </w:rPr>
      </w:pP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1.Налоговое планирование </w:t>
      </w:r>
      <w:proofErr w:type="gramStart"/>
      <w:r w:rsidRPr="0054101B">
        <w:rPr>
          <w:rFonts w:ascii="Times New Roman" w:hAnsi="Times New Roman"/>
          <w:sz w:val="28"/>
          <w:szCs w:val="28"/>
        </w:rPr>
        <w:t>–э</w:t>
      </w:r>
      <w:proofErr w:type="gramEnd"/>
      <w:r w:rsidRPr="0054101B">
        <w:rPr>
          <w:rFonts w:ascii="Times New Roman" w:hAnsi="Times New Roman"/>
          <w:sz w:val="28"/>
          <w:szCs w:val="28"/>
        </w:rPr>
        <w:t>то: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А) Использование налоговых схем при оптимизации налогообложения </w:t>
      </w:r>
      <w:proofErr w:type="gramStart"/>
      <w:r w:rsidRPr="0054101B">
        <w:rPr>
          <w:rFonts w:ascii="Times New Roman" w:hAnsi="Times New Roman"/>
          <w:sz w:val="28"/>
          <w:szCs w:val="28"/>
        </w:rPr>
        <w:t>на</w:t>
      </w:r>
      <w:proofErr w:type="gramEnd"/>
    </w:p>
    <w:p w:rsidR="006E650F" w:rsidRPr="0054101B" w:rsidRDefault="006E650F" w:rsidP="006E650F">
      <w:pPr>
        <w:rPr>
          <w:rFonts w:ascii="Times New Roman" w:hAnsi="Times New Roman"/>
          <w:sz w:val="28"/>
          <w:szCs w:val="28"/>
        </w:rPr>
      </w:pPr>
      <w:proofErr w:type="gramStart"/>
      <w:r w:rsidRPr="0054101B">
        <w:rPr>
          <w:rFonts w:ascii="Times New Roman" w:hAnsi="Times New Roman"/>
          <w:sz w:val="28"/>
          <w:szCs w:val="28"/>
        </w:rPr>
        <w:t>предприятии</w:t>
      </w:r>
      <w:proofErr w:type="gram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Организация деятельности налогоплательщика направленная на минимизацию его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налоговых </w:t>
      </w:r>
      <w:proofErr w:type="gramStart"/>
      <w:r w:rsidRPr="0054101B">
        <w:rPr>
          <w:rFonts w:ascii="Times New Roman" w:hAnsi="Times New Roman"/>
          <w:sz w:val="28"/>
          <w:szCs w:val="28"/>
        </w:rPr>
        <w:t>обязательств</w:t>
      </w:r>
      <w:proofErr w:type="gramEnd"/>
      <w:r w:rsidRPr="0054101B">
        <w:rPr>
          <w:rFonts w:ascii="Times New Roman" w:hAnsi="Times New Roman"/>
          <w:sz w:val="28"/>
          <w:szCs w:val="28"/>
        </w:rPr>
        <w:t xml:space="preserve"> не нарушая законодательства;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Составление сметы доходов и расходов предприятия;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Группировка налогов, уплачиваемых предприятием по статусному признаку.</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 Цель налогового планирования состоит: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В разработке прогноза социально-экономического развития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В оптимизации налоговых обязательств хозяйствующего субъекта;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В оптимизации налоговых обязательств налогового органа;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В разработке прогноза социально-экономического развития государства 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оптимизации налоговых обязательств хозяйствующего субъекта.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3. Основы налогового планирования не включают: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А) Учет основных направлений развития </w:t>
      </w:r>
      <w:proofErr w:type="gramStart"/>
      <w:r w:rsidRPr="0054101B">
        <w:rPr>
          <w:rFonts w:ascii="Times New Roman" w:hAnsi="Times New Roman"/>
          <w:sz w:val="28"/>
          <w:szCs w:val="28"/>
        </w:rPr>
        <w:t>налоговой</w:t>
      </w:r>
      <w:proofErr w:type="gramEnd"/>
      <w:r w:rsidRPr="0054101B">
        <w:rPr>
          <w:rFonts w:ascii="Times New Roman" w:hAnsi="Times New Roman"/>
          <w:sz w:val="28"/>
          <w:szCs w:val="28"/>
        </w:rPr>
        <w:t>, бюджетной и инвестиционной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политики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Разработку учетной политики предприятия;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Разработку дивидендной политики предприятия;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Оценку возможностей получения отсрочек и рассрочек по уплате налогов.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4. Налоговое планирование происходит: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В 2 этапа: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В 3 этапа;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Устанавливается учетной политикой предприятия для целей налогообложения;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В 4 этапа.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5. Максимальное использование различных льгот и налоговых освобождений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относится к:</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 А) Общим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Специальным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lastRenderedPageBreak/>
        <w:t xml:space="preserve">В) Общим или специальным в соответствии с учетной политикой предприятия </w:t>
      </w:r>
      <w:proofErr w:type="gramStart"/>
      <w:r w:rsidRPr="0054101B">
        <w:rPr>
          <w:rFonts w:ascii="Times New Roman" w:hAnsi="Times New Roman"/>
          <w:sz w:val="28"/>
          <w:szCs w:val="28"/>
        </w:rPr>
        <w:t>для</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целей налогообложения;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Общим или специальным в зависимости от вида хозяйственной сделки.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6. Метод отсрочки налогового платежа относится </w:t>
      </w:r>
      <w:proofErr w:type="gramStart"/>
      <w:r w:rsidRPr="0054101B">
        <w:rPr>
          <w:rFonts w:ascii="Times New Roman" w:hAnsi="Times New Roman"/>
          <w:sz w:val="28"/>
          <w:szCs w:val="28"/>
        </w:rPr>
        <w:t>к</w:t>
      </w:r>
      <w:proofErr w:type="gram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Общим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Специальным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В) Общим или специальным в соответствии с учетной политикой предприятия </w:t>
      </w:r>
      <w:proofErr w:type="gramStart"/>
      <w:r w:rsidRPr="0054101B">
        <w:rPr>
          <w:rFonts w:ascii="Times New Roman" w:hAnsi="Times New Roman"/>
          <w:sz w:val="28"/>
          <w:szCs w:val="28"/>
        </w:rPr>
        <w:t>для</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целей налогообложения;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Общим или специальным в зависимости от вида хозяйственной сделки.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7. К информационной основе ГНП не относится: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Концепция и стратегия развития налоговой системы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 Б) Прогнозы таможенных поступлений;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Бюджетные планы;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Прогнозы налоговых поступлений.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8. К основным показателям ГНП относятся: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Прирост (снижение) ВВП;</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Показатели социальной политики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Показатели развития страховых отношений государства и страховых компаний;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Состояние индикативного планирования в стране.</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9. К ситуационным методам КНП не относятся: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Метод предварительной налоговой экспертизы новых проектов и оптимизации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управленческих решений;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Обмен налоговыми льготами;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Обмен долгами;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Передача имущества в муниципальные органы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10. К численным методам КНП относится: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Метод предварительной налоговой экспертизы новых проектов и оптимизации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управленческих решений;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Обмен налоговыми льготами;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Матрично-балансовый метод;</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Передача имущества в муниципальные органы.</w:t>
      </w:r>
    </w:p>
    <w:p w:rsidR="0032137F" w:rsidRDefault="0032137F" w:rsidP="0054101B">
      <w:pPr>
        <w:keepNext/>
        <w:keepLines/>
        <w:spacing w:line="360" w:lineRule="auto"/>
        <w:ind w:firstLine="709"/>
        <w:outlineLvl w:val="0"/>
        <w:rPr>
          <w:rFonts w:ascii="Times New Roman" w:eastAsia="Calibri" w:hAnsi="Times New Roman"/>
          <w:b/>
          <w:bCs/>
          <w:sz w:val="28"/>
          <w:szCs w:val="28"/>
          <w:lang w:eastAsia="ru-RU"/>
        </w:rPr>
      </w:pPr>
      <w:bookmarkStart w:id="2" w:name="_Toc506893284"/>
    </w:p>
    <w:p w:rsidR="0054101B" w:rsidRPr="0054101B" w:rsidRDefault="0054101B" w:rsidP="0054101B">
      <w:pPr>
        <w:keepNext/>
        <w:keepLines/>
        <w:spacing w:line="360" w:lineRule="auto"/>
        <w:ind w:firstLine="709"/>
        <w:outlineLvl w:val="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7. Фонд оценочных сре</w:t>
      </w:r>
      <w:proofErr w:type="gramStart"/>
      <w:r w:rsidRPr="0054101B">
        <w:rPr>
          <w:rFonts w:ascii="Times New Roman" w:eastAsia="Calibri" w:hAnsi="Times New Roman"/>
          <w:b/>
          <w:bCs/>
          <w:sz w:val="28"/>
          <w:szCs w:val="28"/>
          <w:lang w:eastAsia="ru-RU"/>
        </w:rPr>
        <w:t>дств дл</w:t>
      </w:r>
      <w:proofErr w:type="gramEnd"/>
      <w:r w:rsidRPr="0054101B">
        <w:rPr>
          <w:rFonts w:ascii="Times New Roman" w:eastAsia="Calibri" w:hAnsi="Times New Roman"/>
          <w:b/>
          <w:bCs/>
          <w:sz w:val="28"/>
          <w:szCs w:val="28"/>
          <w:lang w:eastAsia="ru-RU"/>
        </w:rPr>
        <w:t>я проведения промежуточной аттестации обучающихся по дисциплине</w:t>
      </w:r>
      <w:bookmarkEnd w:id="2"/>
    </w:p>
    <w:p w:rsidR="0054101B" w:rsidRPr="0054101B" w:rsidRDefault="0054101B" w:rsidP="0054101B">
      <w:pPr>
        <w:keepNext/>
        <w:keepLines/>
        <w:spacing w:line="360" w:lineRule="auto"/>
        <w:ind w:firstLine="709"/>
        <w:outlineLvl w:val="0"/>
        <w:rPr>
          <w:rFonts w:ascii="Times New Roman" w:eastAsia="Calibri" w:hAnsi="Times New Roman"/>
          <w:b/>
          <w:bCs/>
          <w:sz w:val="28"/>
          <w:szCs w:val="28"/>
          <w:lang w:eastAsia="ru-RU"/>
        </w:rPr>
      </w:pPr>
      <w:bookmarkStart w:id="3" w:name="_Toc506893285"/>
      <w:r w:rsidRPr="0054101B">
        <w:rPr>
          <w:rFonts w:ascii="Times New Roman" w:eastAsia="Calibri" w:hAnsi="Times New Roman"/>
          <w:b/>
          <w:bCs/>
          <w:sz w:val="28"/>
          <w:szCs w:val="28"/>
          <w:lang w:eastAsia="ru-RU"/>
        </w:rPr>
        <w:t>7.1.</w:t>
      </w:r>
      <w:r w:rsidRPr="0054101B">
        <w:rPr>
          <w:rFonts w:ascii="Times New Roman" w:eastAsia="Calibri" w:hAnsi="Times New Roman"/>
          <w:b/>
          <w:bCs/>
          <w:sz w:val="28"/>
          <w:szCs w:val="28"/>
          <w:lang w:eastAsia="ru-RU"/>
        </w:rPr>
        <w:tab/>
        <w:t xml:space="preserve">Перечень компетенций, формируемых в процессе освоения </w:t>
      </w:r>
      <w:bookmarkEnd w:id="3"/>
      <w:r w:rsidRPr="0054101B">
        <w:rPr>
          <w:rFonts w:ascii="Times New Roman" w:eastAsia="Calibri" w:hAnsi="Times New Roman"/>
          <w:b/>
          <w:bCs/>
          <w:sz w:val="28"/>
          <w:szCs w:val="28"/>
          <w:lang w:eastAsia="ru-RU"/>
        </w:rPr>
        <w:t>дисциплины</w:t>
      </w:r>
    </w:p>
    <w:p w:rsidR="0054101B" w:rsidRDefault="0054101B" w:rsidP="0054101B">
      <w:pPr>
        <w:spacing w:line="360" w:lineRule="auto"/>
        <w:ind w:firstLine="709"/>
        <w:rPr>
          <w:rFonts w:ascii="Times New Roman" w:hAnsi="Times New Roman"/>
          <w:sz w:val="28"/>
          <w:szCs w:val="28"/>
          <w:lang w:eastAsia="ru-RU"/>
        </w:rPr>
      </w:pPr>
      <w:r w:rsidRPr="0054101B">
        <w:rPr>
          <w:rFonts w:ascii="Times New Roman" w:hAnsi="Times New Roman"/>
          <w:sz w:val="28"/>
          <w:szCs w:val="28"/>
          <w:lang w:eastAsia="ru-RU"/>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54101B">
        <w:rPr>
          <w:rFonts w:ascii="Times New Roman" w:hAnsi="Times New Roman"/>
          <w:sz w:val="28"/>
          <w:szCs w:val="28"/>
          <w:lang w:eastAsia="ru-RU"/>
        </w:rPr>
        <w:t>обучения по дисциплине</w:t>
      </w:r>
      <w:proofErr w:type="gramEnd"/>
      <w:r w:rsidRPr="0054101B">
        <w:rPr>
          <w:rFonts w:ascii="Times New Roman" w:hAnsi="Times New Roman"/>
          <w:sz w:val="28"/>
          <w:szCs w:val="28"/>
          <w:lang w:eastAsia="ru-RU"/>
        </w:rPr>
        <w:t>».</w:t>
      </w:r>
      <w:bookmarkStart w:id="4" w:name="_Toc506893286"/>
    </w:p>
    <w:tbl>
      <w:tblPr>
        <w:tblStyle w:val="TableNormal"/>
        <w:tblW w:w="93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4"/>
        <w:gridCol w:w="4111"/>
        <w:gridCol w:w="4083"/>
      </w:tblGrid>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hAnsi="Times New Roman"/>
              </w:rPr>
              <w:t>№</w:t>
            </w:r>
            <w:r w:rsidRPr="0065148D">
              <w:rPr>
                <w:rFonts w:hAnsi="Times New Roman"/>
              </w:rPr>
              <w:t xml:space="preserve"> </w:t>
            </w:r>
            <w:r w:rsidRPr="0065148D">
              <w:rPr>
                <w:rFonts w:hAnsi="Times New Roman"/>
              </w:rPr>
              <w:t>п</w:t>
            </w:r>
            <w:r w:rsidRPr="0065148D">
              <w:rPr>
                <w:rFonts w:ascii="Times New Roman"/>
              </w:rPr>
              <w:t>/</w:t>
            </w:r>
            <w:r w:rsidRPr="0065148D">
              <w:rPr>
                <w:rFonts w:hAnsi="Times New Roman"/>
              </w:rPr>
              <w:t>п</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Вид</w:t>
            </w:r>
            <w:proofErr w:type="spellEnd"/>
            <w:r w:rsidRPr="0065148D">
              <w:rPr>
                <w:rFonts w:hAnsi="Times New Roman"/>
              </w:rPr>
              <w:t xml:space="preserve"> </w:t>
            </w:r>
            <w:proofErr w:type="spellStart"/>
            <w:r w:rsidRPr="0065148D">
              <w:rPr>
                <w:rFonts w:hAnsi="Times New Roman"/>
              </w:rPr>
              <w:t>отчетности</w:t>
            </w:r>
            <w:proofErr w:type="spellEnd"/>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Максимальная</w:t>
            </w:r>
            <w:proofErr w:type="spellEnd"/>
            <w:r w:rsidRPr="0065148D">
              <w:rPr>
                <w:rFonts w:hAnsi="Times New Roman"/>
              </w:rPr>
              <w:t xml:space="preserve"> </w:t>
            </w:r>
            <w:proofErr w:type="spellStart"/>
            <w:r w:rsidRPr="0065148D">
              <w:rPr>
                <w:rFonts w:hAnsi="Times New Roman"/>
              </w:rPr>
              <w:t>сумма</w:t>
            </w:r>
            <w:proofErr w:type="spellEnd"/>
            <w:r w:rsidRPr="0065148D">
              <w:rPr>
                <w:rFonts w:hAnsi="Times New Roman"/>
              </w:rPr>
              <w:t xml:space="preserve"> </w:t>
            </w:r>
            <w:proofErr w:type="spellStart"/>
            <w:r w:rsidRPr="0065148D">
              <w:rPr>
                <w:rFonts w:hAnsi="Times New Roman"/>
              </w:rPr>
              <w:t>баллов</w:t>
            </w:r>
            <w:proofErr w:type="spellEnd"/>
          </w:p>
        </w:tc>
      </w:tr>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Работа</w:t>
            </w:r>
            <w:proofErr w:type="spellEnd"/>
            <w:r w:rsidRPr="0065148D">
              <w:rPr>
                <w:rFonts w:hAnsi="Times New Roman"/>
              </w:rPr>
              <w:t xml:space="preserve"> </w:t>
            </w:r>
            <w:r w:rsidRPr="0065148D">
              <w:rPr>
                <w:rFonts w:hAnsi="Times New Roman"/>
              </w:rPr>
              <w:t>в</w:t>
            </w:r>
            <w:r w:rsidRPr="0065148D">
              <w:rPr>
                <w:rFonts w:hAnsi="Times New Roman"/>
              </w:rPr>
              <w:t xml:space="preserve"> </w:t>
            </w:r>
            <w:proofErr w:type="spellStart"/>
            <w:r w:rsidRPr="0065148D">
              <w:rPr>
                <w:rFonts w:hAnsi="Times New Roman"/>
              </w:rPr>
              <w:t>семестре</w:t>
            </w:r>
            <w:proofErr w:type="spellEnd"/>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40</w:t>
            </w:r>
          </w:p>
        </w:tc>
      </w:tr>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Экзамен</w:t>
            </w:r>
            <w:proofErr w:type="spellEnd"/>
            <w:r w:rsidRPr="0065148D">
              <w:rPr>
                <w:rFonts w:hAnsi="Times New Roman"/>
              </w:rPr>
              <w:t xml:space="preserve"> </w:t>
            </w:r>
            <w:proofErr w:type="spellStart"/>
            <w:r w:rsidRPr="0065148D">
              <w:rPr>
                <w:rFonts w:hAnsi="Times New Roman"/>
              </w:rPr>
              <w:t>или</w:t>
            </w:r>
            <w:proofErr w:type="spellEnd"/>
            <w:r w:rsidRPr="0065148D">
              <w:rPr>
                <w:rFonts w:hAnsi="Times New Roman"/>
              </w:rPr>
              <w:t xml:space="preserve"> </w:t>
            </w:r>
            <w:proofErr w:type="spellStart"/>
            <w:r w:rsidRPr="0065148D">
              <w:rPr>
                <w:rFonts w:hAnsi="Times New Roman"/>
              </w:rPr>
              <w:t>зачет</w:t>
            </w:r>
            <w:proofErr w:type="spellEnd"/>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 xml:space="preserve">60 </w:t>
            </w:r>
          </w:p>
        </w:tc>
      </w:tr>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Итого</w:t>
            </w:r>
            <w:proofErr w:type="spellEnd"/>
            <w:r w:rsidRPr="0065148D">
              <w:rPr>
                <w:rFonts w:ascii="Times New Roman"/>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100</w:t>
            </w:r>
          </w:p>
        </w:tc>
      </w:tr>
    </w:tbl>
    <w:p w:rsidR="00B30B56" w:rsidRPr="0065148D" w:rsidRDefault="00B30B56" w:rsidP="00B30B56">
      <w:pPr>
        <w:widowControl w:val="0"/>
        <w:rPr>
          <w:rFonts w:ascii="Times New Roman" w:hAnsi="Times New Roman"/>
          <w:sz w:val="28"/>
          <w:szCs w:val="28"/>
        </w:rPr>
      </w:pPr>
    </w:p>
    <w:p w:rsidR="00B30B56" w:rsidRPr="0065148D" w:rsidRDefault="00B30B56" w:rsidP="00B30B56">
      <w:pPr>
        <w:ind w:firstLine="708"/>
        <w:rPr>
          <w:rFonts w:ascii="Times New Roman" w:hAnsi="Times New Roman"/>
          <w:b/>
        </w:rPr>
      </w:pPr>
      <w:r w:rsidRPr="0065148D">
        <w:rPr>
          <w:rFonts w:ascii="Times New Roman" w:hAnsi="Times New Roman"/>
          <w:b/>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5689"/>
        <w:gridCol w:w="3317"/>
      </w:tblGrid>
      <w:tr w:rsidR="00B30B56" w:rsidRPr="0065148D" w:rsidTr="00594B55">
        <w:tc>
          <w:tcPr>
            <w:tcW w:w="458" w:type="dxa"/>
          </w:tcPr>
          <w:p w:rsidR="00B30B56" w:rsidRPr="0065148D" w:rsidRDefault="00B30B56" w:rsidP="00594B55">
            <w:pPr>
              <w:jc w:val="center"/>
              <w:rPr>
                <w:rFonts w:ascii="Times New Roman" w:hAnsi="Times New Roman"/>
                <w:b/>
              </w:rPr>
            </w:pPr>
            <w:r w:rsidRPr="0065148D">
              <w:rPr>
                <w:rFonts w:ascii="Times New Roman" w:hAnsi="Times New Roman"/>
                <w:b/>
              </w:rPr>
              <w:t>№</w:t>
            </w:r>
          </w:p>
        </w:tc>
        <w:tc>
          <w:tcPr>
            <w:tcW w:w="5982" w:type="dxa"/>
          </w:tcPr>
          <w:p w:rsidR="00B30B56" w:rsidRPr="0065148D" w:rsidRDefault="00B30B56" w:rsidP="00594B55">
            <w:pPr>
              <w:jc w:val="center"/>
              <w:rPr>
                <w:rFonts w:ascii="Times New Roman" w:hAnsi="Times New Roman"/>
                <w:b/>
              </w:rPr>
            </w:pPr>
            <w:r w:rsidRPr="0065148D">
              <w:rPr>
                <w:rFonts w:ascii="Times New Roman" w:hAnsi="Times New Roman"/>
                <w:b/>
              </w:rPr>
              <w:t>Формы текущего контроля</w:t>
            </w:r>
          </w:p>
        </w:tc>
        <w:tc>
          <w:tcPr>
            <w:tcW w:w="3449" w:type="dxa"/>
          </w:tcPr>
          <w:p w:rsidR="00B30B56" w:rsidRPr="0065148D" w:rsidRDefault="00B30B56" w:rsidP="00594B55">
            <w:pPr>
              <w:jc w:val="center"/>
              <w:rPr>
                <w:rFonts w:ascii="Times New Roman" w:hAnsi="Times New Roman"/>
                <w:b/>
              </w:rPr>
            </w:pPr>
            <w:r w:rsidRPr="0065148D">
              <w:rPr>
                <w:rFonts w:ascii="Times New Roman" w:hAnsi="Times New Roman"/>
                <w:b/>
              </w:rPr>
              <w:t>Количество баллов</w:t>
            </w:r>
          </w:p>
        </w:tc>
      </w:tr>
      <w:tr w:rsidR="00B30B56" w:rsidRPr="0065148D" w:rsidTr="00594B55">
        <w:tc>
          <w:tcPr>
            <w:tcW w:w="9889" w:type="dxa"/>
            <w:gridSpan w:val="3"/>
          </w:tcPr>
          <w:p w:rsidR="00B30B56" w:rsidRPr="0065148D" w:rsidRDefault="00B30B56" w:rsidP="00594B55">
            <w:pPr>
              <w:jc w:val="center"/>
              <w:rPr>
                <w:rFonts w:ascii="Times New Roman" w:hAnsi="Times New Roman"/>
                <w:b/>
              </w:rPr>
            </w:pPr>
            <w:r w:rsidRPr="0065148D">
              <w:rPr>
                <w:rFonts w:ascii="Times New Roman" w:hAnsi="Times New Roman"/>
                <w:b/>
              </w:rPr>
              <w:t>Модуль 5/5</w:t>
            </w:r>
          </w:p>
        </w:tc>
      </w:tr>
      <w:tr w:rsidR="00B30B56" w:rsidRPr="0065148D" w:rsidTr="00594B55">
        <w:tc>
          <w:tcPr>
            <w:tcW w:w="458" w:type="dxa"/>
          </w:tcPr>
          <w:p w:rsidR="00B30B56" w:rsidRPr="0065148D" w:rsidRDefault="00B30B56" w:rsidP="00594B55">
            <w:pPr>
              <w:rPr>
                <w:rFonts w:ascii="Times New Roman" w:hAnsi="Times New Roman"/>
              </w:rPr>
            </w:pPr>
            <w:r w:rsidRPr="0065148D">
              <w:rPr>
                <w:rFonts w:ascii="Times New Roman" w:hAnsi="Times New Roman"/>
              </w:rPr>
              <w:t>1.</w:t>
            </w:r>
          </w:p>
        </w:tc>
        <w:tc>
          <w:tcPr>
            <w:tcW w:w="5982" w:type="dxa"/>
          </w:tcPr>
          <w:p w:rsidR="00B30B56" w:rsidRPr="0065148D" w:rsidRDefault="00B30B56" w:rsidP="00594B55">
            <w:pPr>
              <w:rPr>
                <w:rFonts w:ascii="Times New Roman" w:hAnsi="Times New Roman"/>
              </w:rPr>
            </w:pPr>
            <w:r w:rsidRPr="0065148D">
              <w:rPr>
                <w:rFonts w:ascii="Times New Roman" w:hAnsi="Times New Roman"/>
              </w:rPr>
              <w:t>Активное участие в семинарах</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10</w:t>
            </w:r>
          </w:p>
        </w:tc>
      </w:tr>
      <w:tr w:rsidR="00B30B56" w:rsidRPr="0065148D" w:rsidTr="00594B55">
        <w:tc>
          <w:tcPr>
            <w:tcW w:w="458" w:type="dxa"/>
          </w:tcPr>
          <w:p w:rsidR="00B30B56" w:rsidRPr="0065148D" w:rsidRDefault="00B30B56" w:rsidP="00594B55">
            <w:pPr>
              <w:rPr>
                <w:rFonts w:ascii="Times New Roman" w:hAnsi="Times New Roman"/>
              </w:rPr>
            </w:pPr>
            <w:r w:rsidRPr="0065148D">
              <w:rPr>
                <w:rFonts w:ascii="Times New Roman" w:hAnsi="Times New Roman"/>
              </w:rPr>
              <w:t>2.</w:t>
            </w:r>
          </w:p>
        </w:tc>
        <w:tc>
          <w:tcPr>
            <w:tcW w:w="5982" w:type="dxa"/>
          </w:tcPr>
          <w:p w:rsidR="00B30B56" w:rsidRPr="0065148D" w:rsidRDefault="00B30B56" w:rsidP="00594B55">
            <w:pPr>
              <w:rPr>
                <w:rFonts w:ascii="Times New Roman" w:hAnsi="Times New Roman"/>
              </w:rPr>
            </w:pPr>
            <w:r w:rsidRPr="0065148D">
              <w:rPr>
                <w:rFonts w:ascii="Times New Roman" w:hAnsi="Times New Roman"/>
              </w:rPr>
              <w:t>Посещение</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10</w:t>
            </w:r>
          </w:p>
        </w:tc>
      </w:tr>
      <w:tr w:rsidR="00B30B56" w:rsidRPr="0065148D" w:rsidTr="00594B55">
        <w:tc>
          <w:tcPr>
            <w:tcW w:w="458" w:type="dxa"/>
          </w:tcPr>
          <w:p w:rsidR="00B30B56" w:rsidRPr="0065148D" w:rsidRDefault="00B30B56" w:rsidP="00594B55">
            <w:pPr>
              <w:rPr>
                <w:rFonts w:ascii="Times New Roman" w:hAnsi="Times New Roman"/>
              </w:rPr>
            </w:pPr>
            <w:r w:rsidRPr="0065148D">
              <w:rPr>
                <w:rFonts w:ascii="Times New Roman" w:hAnsi="Times New Roman"/>
              </w:rPr>
              <w:t>3.</w:t>
            </w:r>
          </w:p>
        </w:tc>
        <w:tc>
          <w:tcPr>
            <w:tcW w:w="5982" w:type="dxa"/>
          </w:tcPr>
          <w:p w:rsidR="00B30B56" w:rsidRPr="0065148D" w:rsidRDefault="00B30B56" w:rsidP="00594B55">
            <w:pPr>
              <w:rPr>
                <w:rFonts w:ascii="Times New Roman" w:hAnsi="Times New Roman"/>
              </w:rPr>
            </w:pPr>
            <w:r w:rsidRPr="0065148D">
              <w:rPr>
                <w:rFonts w:ascii="Times New Roman" w:hAnsi="Times New Roman"/>
              </w:rPr>
              <w:t>Выполнение докладов и презентаций</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20</w:t>
            </w:r>
          </w:p>
        </w:tc>
      </w:tr>
      <w:tr w:rsidR="00B30B56" w:rsidRPr="0065148D" w:rsidTr="00594B55">
        <w:tc>
          <w:tcPr>
            <w:tcW w:w="458" w:type="dxa"/>
          </w:tcPr>
          <w:p w:rsidR="00B30B56" w:rsidRPr="0065148D" w:rsidRDefault="00B30B56" w:rsidP="00594B55">
            <w:pPr>
              <w:rPr>
                <w:rFonts w:ascii="Times New Roman" w:hAnsi="Times New Roman"/>
              </w:rPr>
            </w:pPr>
          </w:p>
        </w:tc>
        <w:tc>
          <w:tcPr>
            <w:tcW w:w="5982" w:type="dxa"/>
          </w:tcPr>
          <w:p w:rsidR="00B30B56" w:rsidRPr="0065148D" w:rsidRDefault="00B30B56" w:rsidP="00594B55">
            <w:pPr>
              <w:rPr>
                <w:rFonts w:ascii="Times New Roman" w:hAnsi="Times New Roman"/>
              </w:rPr>
            </w:pPr>
            <w:r w:rsidRPr="0065148D">
              <w:rPr>
                <w:rFonts w:ascii="Times New Roman" w:hAnsi="Times New Roman"/>
              </w:rPr>
              <w:t>Итого</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40</w:t>
            </w:r>
          </w:p>
        </w:tc>
      </w:tr>
    </w:tbl>
    <w:p w:rsidR="00B30B56" w:rsidRPr="0065148D" w:rsidRDefault="00B30B56" w:rsidP="00B30B56">
      <w:pPr>
        <w:rPr>
          <w:rFonts w:ascii="Times New Roman" w:hAnsi="Times New Roman"/>
          <w:sz w:val="28"/>
          <w:szCs w:val="28"/>
        </w:rPr>
      </w:pPr>
    </w:p>
    <w:p w:rsidR="00B30B56" w:rsidRPr="0065148D" w:rsidRDefault="00B30B56" w:rsidP="00B30B56">
      <w:pPr>
        <w:tabs>
          <w:tab w:val="left" w:pos="709"/>
          <w:tab w:val="left" w:pos="993"/>
        </w:tabs>
        <w:spacing w:line="360" w:lineRule="auto"/>
        <w:ind w:firstLine="709"/>
        <w:rPr>
          <w:rFonts w:ascii="Times New Roman" w:hAnsi="Times New Roman"/>
          <w:sz w:val="28"/>
          <w:szCs w:val="28"/>
        </w:rPr>
      </w:pPr>
      <w:r w:rsidRPr="0065148D">
        <w:rPr>
          <w:rFonts w:hAnsi="Times New Roman"/>
          <w:sz w:val="28"/>
          <w:szCs w:val="28"/>
        </w:rPr>
        <w:t>Промежуточный</w:t>
      </w:r>
      <w:r w:rsidRPr="0065148D">
        <w:rPr>
          <w:rFonts w:hAnsi="Times New Roman"/>
          <w:sz w:val="28"/>
          <w:szCs w:val="28"/>
        </w:rPr>
        <w:t xml:space="preserve"> </w:t>
      </w:r>
      <w:r w:rsidRPr="0065148D">
        <w:rPr>
          <w:rFonts w:hAnsi="Times New Roman"/>
          <w:sz w:val="28"/>
          <w:szCs w:val="28"/>
        </w:rPr>
        <w:t>контроль</w:t>
      </w:r>
      <w:r w:rsidRPr="0065148D">
        <w:rPr>
          <w:rFonts w:hAnsi="Times New Roman"/>
          <w:sz w:val="28"/>
          <w:szCs w:val="28"/>
        </w:rPr>
        <w:t xml:space="preserve"> </w:t>
      </w:r>
      <w:r w:rsidRPr="0065148D">
        <w:rPr>
          <w:rFonts w:hAnsi="Times New Roman"/>
          <w:sz w:val="28"/>
          <w:szCs w:val="28"/>
        </w:rPr>
        <w:t>проводится</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форме</w:t>
      </w:r>
      <w:r w:rsidRPr="0065148D">
        <w:rPr>
          <w:rFonts w:hAnsi="Times New Roman"/>
          <w:sz w:val="28"/>
          <w:szCs w:val="28"/>
        </w:rPr>
        <w:t xml:space="preserve"> </w:t>
      </w:r>
      <w:r w:rsidRPr="0065148D">
        <w:rPr>
          <w:rFonts w:hAnsi="Times New Roman"/>
          <w:sz w:val="28"/>
          <w:szCs w:val="28"/>
        </w:rPr>
        <w:t>зачета</w:t>
      </w:r>
      <w:r w:rsidRPr="0065148D">
        <w:rPr>
          <w:rFonts w:ascii="Times New Roman"/>
          <w:sz w:val="28"/>
          <w:szCs w:val="28"/>
        </w:rPr>
        <w:t>.</w:t>
      </w:r>
    </w:p>
    <w:p w:rsidR="00B30B56" w:rsidRPr="0065148D" w:rsidRDefault="00B30B56" w:rsidP="00B30B56">
      <w:pPr>
        <w:tabs>
          <w:tab w:val="left" w:pos="709"/>
          <w:tab w:val="left" w:pos="993"/>
        </w:tabs>
        <w:spacing w:line="360" w:lineRule="auto"/>
        <w:ind w:firstLine="709"/>
        <w:rPr>
          <w:rFonts w:ascii="Times New Roman" w:hAnsi="Times New Roman"/>
          <w:sz w:val="28"/>
          <w:szCs w:val="28"/>
        </w:rPr>
      </w:pPr>
      <w:r w:rsidRPr="0065148D">
        <w:rPr>
          <w:rFonts w:hAnsi="Times New Roman"/>
          <w:sz w:val="28"/>
          <w:szCs w:val="28"/>
        </w:rPr>
        <w:t>Оценка</w:t>
      </w:r>
      <w:r w:rsidRPr="0065148D">
        <w:rPr>
          <w:rFonts w:hAnsi="Times New Roman"/>
          <w:sz w:val="28"/>
          <w:szCs w:val="28"/>
        </w:rPr>
        <w:t xml:space="preserve"> </w:t>
      </w:r>
      <w:r w:rsidRPr="0065148D">
        <w:rPr>
          <w:rFonts w:hAnsi="Times New Roman"/>
          <w:sz w:val="28"/>
          <w:szCs w:val="28"/>
        </w:rPr>
        <w:t>знаний</w:t>
      </w:r>
      <w:r w:rsidRPr="0065148D">
        <w:rPr>
          <w:rFonts w:hAnsi="Times New Roman"/>
          <w:sz w:val="28"/>
          <w:szCs w:val="28"/>
        </w:rPr>
        <w:t xml:space="preserve"> </w:t>
      </w:r>
      <w:r w:rsidRPr="0065148D">
        <w:rPr>
          <w:rFonts w:hAnsi="Times New Roman"/>
          <w:sz w:val="28"/>
          <w:szCs w:val="28"/>
        </w:rPr>
        <w:t>студентов</w:t>
      </w:r>
      <w:r w:rsidRPr="0065148D">
        <w:rPr>
          <w:rFonts w:hAnsi="Times New Roman"/>
          <w:sz w:val="28"/>
          <w:szCs w:val="28"/>
        </w:rPr>
        <w:t xml:space="preserve"> </w:t>
      </w:r>
      <w:r w:rsidRPr="0065148D">
        <w:rPr>
          <w:rFonts w:hAnsi="Times New Roman"/>
          <w:sz w:val="28"/>
          <w:szCs w:val="28"/>
        </w:rPr>
        <w:t>осуществляется</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баллах</w:t>
      </w:r>
      <w:r w:rsidRPr="0065148D">
        <w:rPr>
          <w:rFonts w:hAnsi="Times New Roman"/>
          <w:sz w:val="28"/>
          <w:szCs w:val="28"/>
        </w:rPr>
        <w:t xml:space="preserve"> </w:t>
      </w:r>
      <w:r w:rsidRPr="0065148D">
        <w:rPr>
          <w:rFonts w:hAnsi="Times New Roman"/>
          <w:sz w:val="28"/>
          <w:szCs w:val="28"/>
        </w:rPr>
        <w:t>с</w:t>
      </w:r>
      <w:r w:rsidRPr="0065148D">
        <w:rPr>
          <w:rFonts w:hAnsi="Times New Roman"/>
          <w:sz w:val="28"/>
          <w:szCs w:val="28"/>
        </w:rPr>
        <w:t xml:space="preserve"> </w:t>
      </w:r>
      <w:r w:rsidRPr="0065148D">
        <w:rPr>
          <w:rFonts w:hAnsi="Times New Roman"/>
          <w:sz w:val="28"/>
          <w:szCs w:val="28"/>
        </w:rPr>
        <w:t>учетом</w:t>
      </w:r>
      <w:r w:rsidRPr="0065148D">
        <w:rPr>
          <w:rFonts w:ascii="Times New Roman"/>
          <w:sz w:val="28"/>
          <w:szCs w:val="28"/>
        </w:rPr>
        <w:t>:</w:t>
      </w:r>
    </w:p>
    <w:p w:rsidR="00B30B56" w:rsidRPr="0065148D" w:rsidRDefault="00B30B56" w:rsidP="00B30B56">
      <w:pPr>
        <w:numPr>
          <w:ilvl w:val="0"/>
          <w:numId w:val="2"/>
        </w:numPr>
        <w:pBdr>
          <w:top w:val="nil"/>
          <w:left w:val="nil"/>
          <w:bottom w:val="nil"/>
          <w:right w:val="nil"/>
          <w:between w:val="nil"/>
          <w:bar w:val="nil"/>
        </w:pBdr>
        <w:tabs>
          <w:tab w:val="left" w:pos="993"/>
          <w:tab w:val="left" w:pos="1060"/>
        </w:tabs>
        <w:spacing w:line="360" w:lineRule="auto"/>
        <w:ind w:left="243" w:firstLine="466"/>
        <w:rPr>
          <w:rFonts w:ascii="Times New Roman" w:hAnsi="Times New Roman"/>
        </w:rPr>
      </w:pPr>
      <w:r w:rsidRPr="0065148D">
        <w:rPr>
          <w:rFonts w:hAnsi="Times New Roman"/>
          <w:sz w:val="28"/>
          <w:szCs w:val="28"/>
        </w:rPr>
        <w:t>оценки</w:t>
      </w:r>
      <w:r w:rsidRPr="0065148D">
        <w:rPr>
          <w:rFonts w:hAnsi="Times New Roman"/>
          <w:sz w:val="28"/>
          <w:szCs w:val="28"/>
        </w:rPr>
        <w:t xml:space="preserve"> </w:t>
      </w:r>
      <w:r w:rsidRPr="0065148D">
        <w:rPr>
          <w:rFonts w:hAnsi="Times New Roman"/>
          <w:sz w:val="28"/>
          <w:szCs w:val="28"/>
        </w:rPr>
        <w:t>за</w:t>
      </w:r>
      <w:r w:rsidRPr="0065148D">
        <w:rPr>
          <w:rFonts w:hAnsi="Times New Roman"/>
          <w:sz w:val="28"/>
          <w:szCs w:val="28"/>
        </w:rPr>
        <w:t xml:space="preserve"> </w:t>
      </w:r>
      <w:r w:rsidRPr="0065148D">
        <w:rPr>
          <w:rFonts w:hAnsi="Times New Roman"/>
          <w:sz w:val="28"/>
          <w:szCs w:val="28"/>
        </w:rPr>
        <w:t>работу</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семестре</w:t>
      </w:r>
      <w:r w:rsidRPr="0065148D">
        <w:rPr>
          <w:rFonts w:hAnsi="Times New Roman"/>
          <w:sz w:val="28"/>
          <w:szCs w:val="28"/>
        </w:rPr>
        <w:t xml:space="preserve"> </w:t>
      </w:r>
      <w:r w:rsidRPr="0065148D">
        <w:rPr>
          <w:rFonts w:ascii="Times New Roman"/>
          <w:sz w:val="28"/>
          <w:szCs w:val="28"/>
        </w:rPr>
        <w:t>(</w:t>
      </w:r>
      <w:r w:rsidRPr="0065148D">
        <w:rPr>
          <w:rFonts w:hAnsi="Times New Roman"/>
          <w:sz w:val="28"/>
          <w:szCs w:val="28"/>
        </w:rPr>
        <w:t>участие</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дискуссиях</w:t>
      </w:r>
      <w:r w:rsidRPr="0065148D">
        <w:rPr>
          <w:rFonts w:ascii="Times New Roman"/>
          <w:sz w:val="28"/>
          <w:szCs w:val="28"/>
        </w:rPr>
        <w:t xml:space="preserve">, </w:t>
      </w:r>
      <w:r w:rsidRPr="0065148D">
        <w:rPr>
          <w:rFonts w:hAnsi="Times New Roman"/>
          <w:sz w:val="28"/>
          <w:szCs w:val="28"/>
        </w:rPr>
        <w:t>написание</w:t>
      </w:r>
      <w:r w:rsidRPr="0065148D">
        <w:rPr>
          <w:rFonts w:hAnsi="Times New Roman"/>
          <w:sz w:val="28"/>
          <w:szCs w:val="28"/>
        </w:rPr>
        <w:t xml:space="preserve"> </w:t>
      </w:r>
      <w:r w:rsidRPr="0065148D">
        <w:rPr>
          <w:rFonts w:hAnsi="Times New Roman"/>
          <w:sz w:val="28"/>
          <w:szCs w:val="28"/>
        </w:rPr>
        <w:t>контрольной</w:t>
      </w:r>
      <w:r w:rsidRPr="0065148D">
        <w:rPr>
          <w:rFonts w:hAnsi="Times New Roman"/>
          <w:sz w:val="28"/>
          <w:szCs w:val="28"/>
        </w:rPr>
        <w:t xml:space="preserve"> </w:t>
      </w:r>
      <w:r w:rsidRPr="0065148D">
        <w:rPr>
          <w:rFonts w:hAnsi="Times New Roman"/>
          <w:sz w:val="28"/>
          <w:szCs w:val="28"/>
        </w:rPr>
        <w:t>работы</w:t>
      </w:r>
      <w:r w:rsidRPr="0065148D">
        <w:rPr>
          <w:rFonts w:ascii="Times New Roman"/>
          <w:sz w:val="28"/>
          <w:szCs w:val="28"/>
        </w:rPr>
        <w:t xml:space="preserve">, </w:t>
      </w:r>
      <w:r w:rsidRPr="0065148D">
        <w:rPr>
          <w:rFonts w:hAnsi="Times New Roman"/>
          <w:sz w:val="28"/>
          <w:szCs w:val="28"/>
        </w:rPr>
        <w:t>выполнение</w:t>
      </w:r>
      <w:r w:rsidRPr="0065148D">
        <w:rPr>
          <w:rFonts w:hAnsi="Times New Roman"/>
          <w:sz w:val="28"/>
          <w:szCs w:val="28"/>
        </w:rPr>
        <w:t xml:space="preserve"> </w:t>
      </w:r>
      <w:r w:rsidRPr="0065148D">
        <w:rPr>
          <w:rFonts w:hAnsi="Times New Roman"/>
          <w:sz w:val="28"/>
          <w:szCs w:val="28"/>
        </w:rPr>
        <w:t>домашнего</w:t>
      </w:r>
      <w:r w:rsidRPr="0065148D">
        <w:rPr>
          <w:rFonts w:hAnsi="Times New Roman"/>
          <w:sz w:val="28"/>
          <w:szCs w:val="28"/>
        </w:rPr>
        <w:t xml:space="preserve"> </w:t>
      </w:r>
      <w:r w:rsidRPr="0065148D">
        <w:rPr>
          <w:rFonts w:hAnsi="Times New Roman"/>
          <w:sz w:val="28"/>
          <w:szCs w:val="28"/>
        </w:rPr>
        <w:t>задания</w:t>
      </w:r>
      <w:r w:rsidRPr="0065148D">
        <w:rPr>
          <w:rFonts w:hAnsi="Times New Roman"/>
          <w:sz w:val="28"/>
          <w:szCs w:val="28"/>
        </w:rPr>
        <w:t xml:space="preserve"> </w:t>
      </w:r>
      <w:r w:rsidRPr="0065148D">
        <w:rPr>
          <w:rFonts w:hAnsi="Times New Roman"/>
          <w:sz w:val="28"/>
          <w:szCs w:val="28"/>
        </w:rPr>
        <w:t>и</w:t>
      </w:r>
      <w:r w:rsidRPr="0065148D">
        <w:rPr>
          <w:rFonts w:hAnsi="Times New Roman"/>
          <w:sz w:val="28"/>
          <w:szCs w:val="28"/>
        </w:rPr>
        <w:t xml:space="preserve"> </w:t>
      </w:r>
      <w:r w:rsidRPr="0065148D">
        <w:rPr>
          <w:rFonts w:hAnsi="Times New Roman"/>
          <w:sz w:val="28"/>
          <w:szCs w:val="28"/>
        </w:rPr>
        <w:t>т</w:t>
      </w:r>
      <w:r w:rsidRPr="0065148D">
        <w:rPr>
          <w:rFonts w:ascii="Times New Roman"/>
          <w:sz w:val="28"/>
          <w:szCs w:val="28"/>
        </w:rPr>
        <w:t>.</w:t>
      </w:r>
      <w:r w:rsidRPr="0065148D">
        <w:rPr>
          <w:rFonts w:hAnsi="Times New Roman"/>
          <w:sz w:val="28"/>
          <w:szCs w:val="28"/>
        </w:rPr>
        <w:t>д</w:t>
      </w:r>
      <w:r w:rsidRPr="0065148D">
        <w:rPr>
          <w:rFonts w:ascii="Times New Roman"/>
          <w:sz w:val="28"/>
          <w:szCs w:val="28"/>
        </w:rPr>
        <w:t xml:space="preserve">.); </w:t>
      </w:r>
    </w:p>
    <w:p w:rsidR="00B30B56" w:rsidRPr="0065148D" w:rsidRDefault="00B30B56" w:rsidP="00B30B56">
      <w:pPr>
        <w:numPr>
          <w:ilvl w:val="0"/>
          <w:numId w:val="3"/>
        </w:numPr>
        <w:pBdr>
          <w:top w:val="nil"/>
          <w:left w:val="nil"/>
          <w:bottom w:val="nil"/>
          <w:right w:val="nil"/>
          <w:between w:val="nil"/>
          <w:bar w:val="nil"/>
        </w:pBdr>
        <w:tabs>
          <w:tab w:val="left" w:pos="993"/>
          <w:tab w:val="left" w:pos="1080"/>
        </w:tabs>
        <w:spacing w:line="360" w:lineRule="auto"/>
        <w:ind w:left="243" w:firstLine="466"/>
        <w:rPr>
          <w:rFonts w:ascii="Times New Roman" w:hAnsi="Times New Roman"/>
        </w:rPr>
      </w:pPr>
      <w:r w:rsidRPr="0065148D">
        <w:rPr>
          <w:rFonts w:hAnsi="Times New Roman"/>
          <w:sz w:val="28"/>
          <w:szCs w:val="28"/>
        </w:rPr>
        <w:t>оценки</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ходе</w:t>
      </w:r>
      <w:r w:rsidRPr="0065148D">
        <w:rPr>
          <w:rFonts w:hAnsi="Times New Roman"/>
          <w:sz w:val="28"/>
          <w:szCs w:val="28"/>
        </w:rPr>
        <w:t xml:space="preserve"> </w:t>
      </w:r>
      <w:r w:rsidRPr="0065148D">
        <w:rPr>
          <w:rFonts w:hAnsi="Times New Roman"/>
          <w:sz w:val="28"/>
          <w:szCs w:val="28"/>
        </w:rPr>
        <w:t>зачета</w:t>
      </w:r>
      <w:r w:rsidRPr="0065148D">
        <w:rPr>
          <w:rFonts w:ascii="Times New Roman"/>
          <w:sz w:val="28"/>
          <w:szCs w:val="28"/>
        </w:rPr>
        <w:t>.</w:t>
      </w:r>
    </w:p>
    <w:p w:rsidR="00B30B56" w:rsidRPr="0065148D" w:rsidRDefault="00B30B56" w:rsidP="00B30B56">
      <w:pPr>
        <w:tabs>
          <w:tab w:val="left" w:pos="993"/>
        </w:tabs>
        <w:spacing w:line="360" w:lineRule="auto"/>
        <w:ind w:firstLine="709"/>
        <w:rPr>
          <w:rFonts w:ascii="Times New Roman" w:hAnsi="Times New Roman"/>
          <w:sz w:val="28"/>
          <w:szCs w:val="28"/>
        </w:rPr>
      </w:pPr>
      <w:r w:rsidRPr="0065148D">
        <w:rPr>
          <w:rFonts w:hAnsi="Times New Roman"/>
          <w:sz w:val="28"/>
          <w:szCs w:val="28"/>
        </w:rPr>
        <w:t>Оценка</w:t>
      </w:r>
      <w:r w:rsidRPr="0065148D">
        <w:rPr>
          <w:rFonts w:hAnsi="Times New Roman"/>
          <w:sz w:val="28"/>
          <w:szCs w:val="28"/>
        </w:rPr>
        <w:t xml:space="preserve"> </w:t>
      </w:r>
      <w:r w:rsidRPr="0065148D">
        <w:rPr>
          <w:rFonts w:hAnsi="Times New Roman"/>
          <w:sz w:val="28"/>
          <w:szCs w:val="28"/>
        </w:rPr>
        <w:t>знаний</w:t>
      </w:r>
      <w:r w:rsidRPr="0065148D">
        <w:rPr>
          <w:rFonts w:hAnsi="Times New Roman"/>
          <w:sz w:val="28"/>
          <w:szCs w:val="28"/>
        </w:rPr>
        <w:t xml:space="preserve"> </w:t>
      </w:r>
      <w:r w:rsidRPr="0065148D">
        <w:rPr>
          <w:rFonts w:hAnsi="Times New Roman"/>
          <w:sz w:val="28"/>
          <w:szCs w:val="28"/>
        </w:rPr>
        <w:t>по</w:t>
      </w:r>
      <w:r w:rsidRPr="0065148D">
        <w:rPr>
          <w:rFonts w:hAnsi="Times New Roman"/>
          <w:sz w:val="28"/>
          <w:szCs w:val="28"/>
        </w:rPr>
        <w:t xml:space="preserve"> </w:t>
      </w:r>
      <w:r w:rsidRPr="0065148D">
        <w:rPr>
          <w:rFonts w:ascii="Times New Roman"/>
          <w:sz w:val="28"/>
          <w:szCs w:val="28"/>
        </w:rPr>
        <w:t>100-</w:t>
      </w:r>
      <w:r w:rsidRPr="0065148D">
        <w:rPr>
          <w:rFonts w:hAnsi="Times New Roman"/>
          <w:sz w:val="28"/>
          <w:szCs w:val="28"/>
        </w:rPr>
        <w:t>балльной</w:t>
      </w:r>
      <w:r w:rsidRPr="0065148D">
        <w:rPr>
          <w:rFonts w:hAnsi="Times New Roman"/>
          <w:sz w:val="28"/>
          <w:szCs w:val="28"/>
        </w:rPr>
        <w:t xml:space="preserve"> </w:t>
      </w:r>
      <w:r w:rsidRPr="0065148D">
        <w:rPr>
          <w:rFonts w:hAnsi="Times New Roman"/>
          <w:sz w:val="28"/>
          <w:szCs w:val="28"/>
        </w:rPr>
        <w:t>шкале</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соответствии</w:t>
      </w:r>
      <w:r w:rsidRPr="0065148D">
        <w:rPr>
          <w:rFonts w:hAnsi="Times New Roman"/>
          <w:sz w:val="28"/>
          <w:szCs w:val="28"/>
        </w:rPr>
        <w:t xml:space="preserve"> </w:t>
      </w:r>
      <w:r w:rsidRPr="0065148D">
        <w:rPr>
          <w:rFonts w:hAnsi="Times New Roman"/>
          <w:sz w:val="28"/>
          <w:szCs w:val="28"/>
        </w:rPr>
        <w:t>с</w:t>
      </w:r>
      <w:r w:rsidRPr="0065148D">
        <w:rPr>
          <w:rFonts w:hAnsi="Times New Roman"/>
          <w:sz w:val="28"/>
          <w:szCs w:val="28"/>
        </w:rPr>
        <w:t xml:space="preserve"> </w:t>
      </w:r>
      <w:r w:rsidRPr="0065148D">
        <w:rPr>
          <w:rFonts w:hAnsi="Times New Roman"/>
          <w:sz w:val="28"/>
          <w:szCs w:val="28"/>
        </w:rPr>
        <w:t>критериями</w:t>
      </w:r>
      <w:r w:rsidRPr="0065148D">
        <w:rPr>
          <w:rFonts w:hAnsi="Times New Roman"/>
          <w:sz w:val="28"/>
          <w:szCs w:val="28"/>
        </w:rPr>
        <w:t xml:space="preserve"> </w:t>
      </w:r>
      <w:r w:rsidRPr="0065148D">
        <w:rPr>
          <w:rFonts w:hAnsi="Times New Roman"/>
          <w:sz w:val="28"/>
          <w:szCs w:val="28"/>
        </w:rPr>
        <w:t>Финансового</w:t>
      </w:r>
      <w:r w:rsidRPr="0065148D">
        <w:rPr>
          <w:rFonts w:hAnsi="Times New Roman"/>
          <w:sz w:val="28"/>
          <w:szCs w:val="28"/>
        </w:rPr>
        <w:t xml:space="preserve"> </w:t>
      </w:r>
      <w:r w:rsidRPr="0065148D">
        <w:rPr>
          <w:rFonts w:hAnsi="Times New Roman"/>
          <w:sz w:val="28"/>
          <w:szCs w:val="28"/>
        </w:rPr>
        <w:t>университета</w:t>
      </w:r>
      <w:r w:rsidRPr="0065148D">
        <w:rPr>
          <w:rFonts w:hAnsi="Times New Roman"/>
          <w:sz w:val="28"/>
          <w:szCs w:val="28"/>
        </w:rPr>
        <w:t xml:space="preserve"> </w:t>
      </w:r>
      <w:r w:rsidRPr="0065148D">
        <w:rPr>
          <w:rFonts w:hAnsi="Times New Roman"/>
          <w:sz w:val="28"/>
          <w:szCs w:val="28"/>
        </w:rPr>
        <w:t>реализуются</w:t>
      </w:r>
      <w:r w:rsidRPr="0065148D">
        <w:rPr>
          <w:rFonts w:hAnsi="Times New Roman"/>
          <w:sz w:val="28"/>
          <w:szCs w:val="28"/>
        </w:rPr>
        <w:t xml:space="preserve"> </w:t>
      </w:r>
      <w:r w:rsidRPr="0065148D">
        <w:rPr>
          <w:rFonts w:hAnsi="Times New Roman"/>
          <w:sz w:val="28"/>
          <w:szCs w:val="28"/>
        </w:rPr>
        <w:t>следующим</w:t>
      </w:r>
      <w:r w:rsidRPr="0065148D">
        <w:rPr>
          <w:rFonts w:hAnsi="Times New Roman"/>
          <w:sz w:val="28"/>
          <w:szCs w:val="28"/>
        </w:rPr>
        <w:t xml:space="preserve"> </w:t>
      </w:r>
      <w:r w:rsidRPr="0065148D">
        <w:rPr>
          <w:rFonts w:hAnsi="Times New Roman"/>
          <w:sz w:val="28"/>
          <w:szCs w:val="28"/>
        </w:rPr>
        <w:t>образом</w:t>
      </w:r>
      <w:r w:rsidRPr="0065148D">
        <w:rPr>
          <w:rFonts w:hAnsi="Times New Roman"/>
          <w:sz w:val="28"/>
          <w:szCs w:val="28"/>
        </w:rPr>
        <w:t>.</w:t>
      </w:r>
    </w:p>
    <w:p w:rsidR="00B30B56" w:rsidRPr="0065148D" w:rsidRDefault="00B30B56" w:rsidP="00B30B56">
      <w:pPr>
        <w:tabs>
          <w:tab w:val="left" w:pos="709"/>
          <w:tab w:val="left" w:pos="993"/>
        </w:tabs>
        <w:spacing w:line="360" w:lineRule="auto"/>
        <w:ind w:firstLine="709"/>
        <w:rPr>
          <w:rFonts w:ascii="Times New Roman"/>
          <w:sz w:val="28"/>
          <w:szCs w:val="28"/>
        </w:rPr>
      </w:pPr>
      <w:r w:rsidRPr="0065148D">
        <w:rPr>
          <w:rFonts w:hAnsi="Times New Roman"/>
          <w:sz w:val="28"/>
          <w:szCs w:val="28"/>
        </w:rPr>
        <w:lastRenderedPageBreak/>
        <w:t>Итоговая</w:t>
      </w:r>
      <w:r w:rsidRPr="0065148D">
        <w:rPr>
          <w:rFonts w:hAnsi="Times New Roman"/>
          <w:sz w:val="28"/>
          <w:szCs w:val="28"/>
        </w:rPr>
        <w:t xml:space="preserve"> </w:t>
      </w:r>
      <w:r w:rsidRPr="0065148D">
        <w:rPr>
          <w:rFonts w:hAnsi="Times New Roman"/>
          <w:sz w:val="28"/>
          <w:szCs w:val="28"/>
        </w:rPr>
        <w:t>сумма</w:t>
      </w:r>
      <w:r w:rsidRPr="0065148D">
        <w:rPr>
          <w:rFonts w:hAnsi="Times New Roman"/>
          <w:sz w:val="28"/>
          <w:szCs w:val="28"/>
        </w:rPr>
        <w:t xml:space="preserve"> </w:t>
      </w:r>
      <w:r w:rsidRPr="0065148D">
        <w:rPr>
          <w:rFonts w:hAnsi="Times New Roman"/>
          <w:sz w:val="28"/>
          <w:szCs w:val="28"/>
        </w:rPr>
        <w:t>баллов</w:t>
      </w:r>
      <w:r w:rsidRPr="0065148D">
        <w:rPr>
          <w:rFonts w:ascii="Times New Roman"/>
          <w:sz w:val="28"/>
          <w:szCs w:val="28"/>
        </w:rPr>
        <w:t xml:space="preserve">, </w:t>
      </w:r>
      <w:r w:rsidRPr="0065148D">
        <w:rPr>
          <w:rFonts w:hAnsi="Times New Roman"/>
          <w:sz w:val="28"/>
          <w:szCs w:val="28"/>
        </w:rPr>
        <w:t>полученная</w:t>
      </w:r>
      <w:r w:rsidRPr="0065148D">
        <w:rPr>
          <w:rFonts w:hAnsi="Times New Roman"/>
          <w:sz w:val="28"/>
          <w:szCs w:val="28"/>
        </w:rPr>
        <w:t xml:space="preserve"> </w:t>
      </w:r>
      <w:r w:rsidRPr="0065148D">
        <w:rPr>
          <w:rFonts w:hAnsi="Times New Roman"/>
          <w:sz w:val="28"/>
          <w:szCs w:val="28"/>
        </w:rPr>
        <w:t>студентом</w:t>
      </w:r>
      <w:r w:rsidRPr="0065148D">
        <w:rPr>
          <w:rFonts w:hAnsi="Times New Roman"/>
          <w:sz w:val="28"/>
          <w:szCs w:val="28"/>
        </w:rPr>
        <w:t xml:space="preserve"> </w:t>
      </w:r>
      <w:r w:rsidRPr="0065148D">
        <w:rPr>
          <w:rFonts w:hAnsi="Times New Roman"/>
          <w:sz w:val="28"/>
          <w:szCs w:val="28"/>
        </w:rPr>
        <w:t>на</w:t>
      </w:r>
      <w:r w:rsidRPr="0065148D">
        <w:rPr>
          <w:rFonts w:hAnsi="Times New Roman"/>
          <w:sz w:val="28"/>
          <w:szCs w:val="28"/>
        </w:rPr>
        <w:t xml:space="preserve"> </w:t>
      </w:r>
      <w:r w:rsidRPr="0065148D">
        <w:rPr>
          <w:rFonts w:hAnsi="Times New Roman"/>
          <w:sz w:val="28"/>
          <w:szCs w:val="28"/>
        </w:rPr>
        <w:t>зачете</w:t>
      </w:r>
      <w:r w:rsidRPr="0065148D">
        <w:rPr>
          <w:rFonts w:hAnsi="Times New Roman"/>
          <w:sz w:val="28"/>
          <w:szCs w:val="28"/>
        </w:rPr>
        <w:t xml:space="preserve"> </w:t>
      </w:r>
      <w:r w:rsidRPr="0065148D">
        <w:rPr>
          <w:rFonts w:hAnsi="Times New Roman"/>
          <w:sz w:val="28"/>
          <w:szCs w:val="28"/>
        </w:rPr>
        <w:t>и</w:t>
      </w:r>
      <w:r w:rsidRPr="0065148D">
        <w:rPr>
          <w:rFonts w:hAnsi="Times New Roman"/>
          <w:sz w:val="28"/>
          <w:szCs w:val="28"/>
        </w:rPr>
        <w:t xml:space="preserve"> </w:t>
      </w:r>
      <w:r w:rsidRPr="0065148D">
        <w:rPr>
          <w:rFonts w:hAnsi="Times New Roman"/>
          <w:sz w:val="28"/>
          <w:szCs w:val="28"/>
        </w:rPr>
        <w:t>по</w:t>
      </w:r>
      <w:r w:rsidRPr="0065148D">
        <w:rPr>
          <w:rFonts w:hAnsi="Times New Roman"/>
          <w:sz w:val="28"/>
          <w:szCs w:val="28"/>
        </w:rPr>
        <w:t xml:space="preserve"> </w:t>
      </w:r>
      <w:r w:rsidRPr="0065148D">
        <w:rPr>
          <w:rFonts w:hAnsi="Times New Roman"/>
          <w:sz w:val="28"/>
          <w:szCs w:val="28"/>
        </w:rPr>
        <w:t>результатам</w:t>
      </w:r>
      <w:r w:rsidRPr="0065148D">
        <w:rPr>
          <w:rFonts w:hAnsi="Times New Roman"/>
          <w:sz w:val="28"/>
          <w:szCs w:val="28"/>
        </w:rPr>
        <w:t xml:space="preserve"> </w:t>
      </w:r>
      <w:r w:rsidRPr="0065148D">
        <w:rPr>
          <w:rFonts w:hAnsi="Times New Roman"/>
          <w:sz w:val="28"/>
          <w:szCs w:val="28"/>
        </w:rPr>
        <w:t>текущего</w:t>
      </w:r>
      <w:r w:rsidRPr="0065148D">
        <w:rPr>
          <w:rFonts w:hAnsi="Times New Roman"/>
          <w:sz w:val="28"/>
          <w:szCs w:val="28"/>
        </w:rPr>
        <w:t xml:space="preserve"> </w:t>
      </w:r>
      <w:r w:rsidRPr="0065148D">
        <w:rPr>
          <w:rFonts w:hAnsi="Times New Roman"/>
          <w:sz w:val="28"/>
          <w:szCs w:val="28"/>
        </w:rPr>
        <w:t>контроля</w:t>
      </w:r>
      <w:r w:rsidRPr="0065148D">
        <w:rPr>
          <w:rFonts w:hAnsi="Times New Roman"/>
          <w:sz w:val="28"/>
          <w:szCs w:val="28"/>
        </w:rPr>
        <w:t xml:space="preserve"> </w:t>
      </w:r>
      <w:r w:rsidRPr="0065148D">
        <w:rPr>
          <w:rFonts w:hAnsi="Times New Roman"/>
          <w:sz w:val="28"/>
          <w:szCs w:val="28"/>
        </w:rPr>
        <w:t>успеваемости</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семестре</w:t>
      </w:r>
      <w:r w:rsidRPr="0065148D">
        <w:rPr>
          <w:rFonts w:ascii="Times New Roman"/>
          <w:sz w:val="28"/>
          <w:szCs w:val="28"/>
        </w:rPr>
        <w:t xml:space="preserve">, </w:t>
      </w:r>
      <w:r w:rsidRPr="0065148D">
        <w:rPr>
          <w:rFonts w:hAnsi="Times New Roman"/>
          <w:sz w:val="28"/>
          <w:szCs w:val="28"/>
        </w:rPr>
        <w:t>преобразуется</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пятибалльную</w:t>
      </w:r>
      <w:r w:rsidRPr="0065148D">
        <w:rPr>
          <w:rFonts w:hAnsi="Times New Roman"/>
          <w:sz w:val="28"/>
          <w:szCs w:val="28"/>
        </w:rPr>
        <w:t xml:space="preserve"> </w:t>
      </w:r>
      <w:r w:rsidRPr="0065148D">
        <w:rPr>
          <w:rFonts w:hAnsi="Times New Roman"/>
          <w:sz w:val="28"/>
          <w:szCs w:val="28"/>
        </w:rPr>
        <w:t>систему</w:t>
      </w:r>
      <w:r w:rsidRPr="0065148D">
        <w:rPr>
          <w:rFonts w:hAnsi="Times New Roman"/>
          <w:sz w:val="28"/>
          <w:szCs w:val="28"/>
        </w:rPr>
        <w:t xml:space="preserve"> </w:t>
      </w:r>
      <w:r w:rsidRPr="0065148D">
        <w:rPr>
          <w:rFonts w:hAnsi="Times New Roman"/>
          <w:sz w:val="28"/>
          <w:szCs w:val="28"/>
        </w:rPr>
        <w:t>оценок</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соответствии</w:t>
      </w:r>
      <w:r w:rsidRPr="0065148D">
        <w:rPr>
          <w:rFonts w:hAnsi="Times New Roman"/>
          <w:sz w:val="28"/>
          <w:szCs w:val="28"/>
        </w:rPr>
        <w:t xml:space="preserve"> </w:t>
      </w:r>
      <w:r w:rsidRPr="0065148D">
        <w:rPr>
          <w:rFonts w:hAnsi="Times New Roman"/>
          <w:sz w:val="28"/>
          <w:szCs w:val="28"/>
        </w:rPr>
        <w:t>с</w:t>
      </w:r>
      <w:r w:rsidRPr="0065148D">
        <w:rPr>
          <w:rFonts w:hAnsi="Times New Roman"/>
          <w:sz w:val="28"/>
          <w:szCs w:val="28"/>
        </w:rPr>
        <w:t xml:space="preserve"> </w:t>
      </w:r>
      <w:r w:rsidRPr="0065148D">
        <w:rPr>
          <w:rFonts w:hAnsi="Times New Roman"/>
          <w:sz w:val="28"/>
          <w:szCs w:val="28"/>
        </w:rPr>
        <w:t>таблицей</w:t>
      </w:r>
      <w:r w:rsidRPr="0065148D">
        <w:rPr>
          <w:rFonts w:ascii="Times New Roman"/>
          <w:sz w:val="28"/>
          <w:szCs w:val="28"/>
        </w:rPr>
        <w:t>.</w:t>
      </w:r>
    </w:p>
    <w:p w:rsidR="00B30B56" w:rsidRPr="0065148D" w:rsidRDefault="00B30B56" w:rsidP="00B30B56">
      <w:pPr>
        <w:tabs>
          <w:tab w:val="left" w:pos="709"/>
          <w:tab w:val="left" w:pos="993"/>
        </w:tabs>
        <w:spacing w:line="360" w:lineRule="auto"/>
        <w:ind w:firstLine="709"/>
        <w:rPr>
          <w:rFonts w:ascii="Times New Roman" w:hAnsi="Times New Roman"/>
          <w:sz w:val="28"/>
          <w:szCs w:val="28"/>
        </w:rPr>
      </w:pPr>
    </w:p>
    <w:tbl>
      <w:tblPr>
        <w:tblStyle w:val="TableNormal"/>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42"/>
        <w:gridCol w:w="1700"/>
        <w:gridCol w:w="1697"/>
      </w:tblGrid>
      <w:tr w:rsidR="00B30B56" w:rsidRPr="0065148D" w:rsidTr="00594B55">
        <w:trPr>
          <w:trHeight w:val="968"/>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b/>
                <w:bCs/>
                <w:lang w:val="ru-RU"/>
              </w:rPr>
            </w:pPr>
            <w:r w:rsidRPr="0065148D">
              <w:rPr>
                <w:rFonts w:hAnsi="Times New Roman"/>
                <w:b/>
                <w:bCs/>
                <w:lang w:val="ru-RU"/>
              </w:rPr>
              <w:t>Требования</w:t>
            </w:r>
            <w:r w:rsidRPr="0065148D">
              <w:rPr>
                <w:rFonts w:hAnsi="Times New Roman"/>
                <w:b/>
                <w:bCs/>
                <w:lang w:val="ru-RU"/>
              </w:rPr>
              <w:t xml:space="preserve"> </w:t>
            </w:r>
            <w:r w:rsidRPr="0065148D">
              <w:rPr>
                <w:rFonts w:hAnsi="Times New Roman"/>
                <w:b/>
                <w:bCs/>
                <w:lang w:val="ru-RU"/>
              </w:rPr>
              <w:t>к</w:t>
            </w:r>
            <w:r w:rsidRPr="0065148D">
              <w:rPr>
                <w:rFonts w:hAnsi="Times New Roman"/>
                <w:b/>
                <w:bCs/>
                <w:lang w:val="ru-RU"/>
              </w:rPr>
              <w:t xml:space="preserve"> </w:t>
            </w:r>
            <w:r w:rsidRPr="0065148D">
              <w:rPr>
                <w:rFonts w:hAnsi="Times New Roman"/>
                <w:b/>
                <w:bCs/>
                <w:lang w:val="ru-RU"/>
              </w:rPr>
              <w:t>результатам</w:t>
            </w:r>
            <w:r w:rsidRPr="0065148D">
              <w:rPr>
                <w:rFonts w:hAnsi="Times New Roman"/>
                <w:b/>
                <w:bCs/>
                <w:lang w:val="ru-RU"/>
              </w:rPr>
              <w:t xml:space="preserve"> </w:t>
            </w:r>
            <w:r w:rsidRPr="0065148D">
              <w:rPr>
                <w:rFonts w:hAnsi="Times New Roman"/>
                <w:b/>
                <w:bCs/>
                <w:lang w:val="ru-RU"/>
              </w:rPr>
              <w:t>освоения</w:t>
            </w:r>
            <w:r w:rsidRPr="0065148D">
              <w:rPr>
                <w:rFonts w:hAnsi="Times New Roman"/>
                <w:b/>
                <w:bCs/>
                <w:lang w:val="ru-RU"/>
              </w:rPr>
              <w:t xml:space="preserve"> </w:t>
            </w:r>
          </w:p>
          <w:p w:rsidR="00B30B56" w:rsidRPr="0065148D" w:rsidRDefault="00B30B56" w:rsidP="00594B55">
            <w:pPr>
              <w:tabs>
                <w:tab w:val="left" w:pos="993"/>
                <w:tab w:val="left" w:pos="1080"/>
              </w:tabs>
              <w:jc w:val="center"/>
              <w:rPr>
                <w:lang w:val="ru-RU"/>
              </w:rPr>
            </w:pPr>
            <w:r w:rsidRPr="0065148D">
              <w:rPr>
                <w:rFonts w:hAnsi="Times New Roman"/>
                <w:b/>
                <w:bCs/>
                <w:lang w:val="ru-RU"/>
              </w:rPr>
              <w:t>Дисциплины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b/>
                <w:bCs/>
              </w:rPr>
            </w:pPr>
            <w:proofErr w:type="spellStart"/>
            <w:r w:rsidRPr="0065148D">
              <w:rPr>
                <w:rFonts w:hAnsi="Times New Roman"/>
                <w:b/>
                <w:bCs/>
              </w:rPr>
              <w:t>Оценка</w:t>
            </w:r>
            <w:proofErr w:type="spellEnd"/>
            <w:r w:rsidRPr="0065148D">
              <w:rPr>
                <w:rFonts w:hAnsi="Times New Roman"/>
                <w:b/>
                <w:bCs/>
              </w:rPr>
              <w:t xml:space="preserve"> </w:t>
            </w:r>
          </w:p>
          <w:p w:rsidR="00B30B56" w:rsidRPr="0065148D" w:rsidRDefault="00B30B56" w:rsidP="00594B55">
            <w:pPr>
              <w:tabs>
                <w:tab w:val="left" w:pos="993"/>
                <w:tab w:val="left" w:pos="1080"/>
              </w:tabs>
              <w:jc w:val="center"/>
            </w:pPr>
            <w:proofErr w:type="spellStart"/>
            <w:r w:rsidRPr="0065148D">
              <w:rPr>
                <w:rFonts w:hAnsi="Times New Roman"/>
                <w:b/>
                <w:bCs/>
              </w:rPr>
              <w:t>или</w:t>
            </w:r>
            <w:proofErr w:type="spellEnd"/>
            <w:r w:rsidRPr="0065148D">
              <w:rPr>
                <w:rFonts w:hAnsi="Times New Roman"/>
                <w:b/>
                <w:bCs/>
              </w:rPr>
              <w:t xml:space="preserve"> </w:t>
            </w:r>
            <w:proofErr w:type="spellStart"/>
            <w:r w:rsidRPr="0065148D">
              <w:rPr>
                <w:rFonts w:hAnsi="Times New Roman"/>
                <w:b/>
                <w:bCs/>
              </w:rPr>
              <w:t>зачет</w:t>
            </w:r>
            <w:proofErr w:type="spellEnd"/>
            <w:r w:rsidRPr="0065148D">
              <w:rPr>
                <w:rFonts w:hAnsi="Times New Roman"/>
                <w:b/>
                <w:bCs/>
              </w:rPr>
              <w:t xml:space="preserve"> </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rPr>
                <w:rFonts w:ascii="Times New Roman" w:hAnsi="Times New Roman"/>
                <w:b/>
                <w:bCs/>
              </w:rPr>
            </w:pPr>
            <w:proofErr w:type="spellStart"/>
            <w:r w:rsidRPr="0065148D">
              <w:rPr>
                <w:rFonts w:hAnsi="Times New Roman"/>
                <w:b/>
                <w:bCs/>
              </w:rPr>
              <w:t>Баллы</w:t>
            </w:r>
            <w:proofErr w:type="spellEnd"/>
          </w:p>
          <w:p w:rsidR="00B30B56" w:rsidRPr="0065148D" w:rsidRDefault="00B30B56" w:rsidP="00594B55">
            <w:pPr>
              <w:tabs>
                <w:tab w:val="left" w:pos="993"/>
                <w:tab w:val="left" w:pos="1080"/>
              </w:tabs>
            </w:pPr>
            <w:r w:rsidRPr="0065148D">
              <w:rPr>
                <w:rFonts w:ascii="Times New Roman"/>
              </w:rPr>
              <w:t>(</w:t>
            </w:r>
            <w:proofErr w:type="spellStart"/>
            <w:r w:rsidRPr="0065148D">
              <w:rPr>
                <w:rFonts w:hAnsi="Times New Roman"/>
              </w:rPr>
              <w:t>рейтинговая</w:t>
            </w:r>
            <w:proofErr w:type="spellEnd"/>
            <w:r w:rsidRPr="0065148D">
              <w:rPr>
                <w:rFonts w:hAnsi="Times New Roman"/>
              </w:rPr>
              <w:t xml:space="preserve"> </w:t>
            </w:r>
            <w:proofErr w:type="spellStart"/>
            <w:r w:rsidRPr="0065148D">
              <w:rPr>
                <w:rFonts w:hAnsi="Times New Roman"/>
              </w:rPr>
              <w:t>оценка</w:t>
            </w:r>
            <w:proofErr w:type="spellEnd"/>
            <w:r w:rsidRPr="0065148D">
              <w:rPr>
                <w:rFonts w:ascii="Times New Roman"/>
              </w:rPr>
              <w:t>)</w:t>
            </w:r>
          </w:p>
        </w:tc>
      </w:tr>
      <w:tr w:rsidR="00B30B56" w:rsidRPr="0065148D" w:rsidTr="00594B55">
        <w:trPr>
          <w:trHeight w:val="131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Глубокое</w:t>
            </w:r>
            <w:r w:rsidRPr="0065148D">
              <w:rPr>
                <w:rFonts w:hAnsi="Times New Roman"/>
                <w:lang w:val="ru-RU"/>
              </w:rPr>
              <w:t xml:space="preserve"> </w:t>
            </w:r>
            <w:r w:rsidRPr="0065148D">
              <w:rPr>
                <w:rFonts w:hAnsi="Times New Roman"/>
                <w:lang w:val="ru-RU"/>
              </w:rPr>
              <w:t>усвоение</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логически</w:t>
            </w:r>
            <w:r w:rsidRPr="0065148D">
              <w:rPr>
                <w:rFonts w:hAnsi="Times New Roman"/>
                <w:lang w:val="ru-RU"/>
              </w:rPr>
              <w:t xml:space="preserve"> </w:t>
            </w:r>
            <w:r w:rsidRPr="0065148D">
              <w:rPr>
                <w:rFonts w:hAnsi="Times New Roman"/>
                <w:lang w:val="ru-RU"/>
              </w:rPr>
              <w:t>стройное</w:t>
            </w:r>
            <w:r w:rsidRPr="0065148D">
              <w:rPr>
                <w:rFonts w:hAnsi="Times New Roman"/>
                <w:lang w:val="ru-RU"/>
              </w:rPr>
              <w:t xml:space="preserve"> </w:t>
            </w:r>
            <w:r w:rsidRPr="0065148D">
              <w:rPr>
                <w:rFonts w:hAnsi="Times New Roman"/>
                <w:lang w:val="ru-RU"/>
              </w:rPr>
              <w:t>его</w:t>
            </w:r>
            <w:r w:rsidRPr="0065148D">
              <w:rPr>
                <w:rFonts w:hAnsi="Times New Roman"/>
                <w:lang w:val="ru-RU"/>
              </w:rPr>
              <w:t xml:space="preserve"> </w:t>
            </w:r>
            <w:r w:rsidRPr="0065148D">
              <w:rPr>
                <w:rFonts w:hAnsi="Times New Roman"/>
                <w:lang w:val="ru-RU"/>
              </w:rPr>
              <w:t>изложение</w:t>
            </w:r>
            <w:r w:rsidRPr="0065148D">
              <w:rPr>
                <w:rFonts w:ascii="Times New Roman"/>
                <w:lang w:val="ru-RU"/>
              </w:rPr>
              <w:t xml:space="preserve">, </w:t>
            </w:r>
            <w:r w:rsidRPr="0065148D">
              <w:rPr>
                <w:rFonts w:hAnsi="Times New Roman"/>
                <w:lang w:val="ru-RU"/>
              </w:rPr>
              <w:t>умение</w:t>
            </w:r>
            <w:r w:rsidRPr="0065148D">
              <w:rPr>
                <w:rFonts w:hAnsi="Times New Roman"/>
                <w:lang w:val="ru-RU"/>
              </w:rPr>
              <w:t xml:space="preserve"> </w:t>
            </w:r>
            <w:r w:rsidRPr="0065148D">
              <w:rPr>
                <w:rFonts w:hAnsi="Times New Roman"/>
                <w:lang w:val="ru-RU"/>
              </w:rPr>
              <w:t>связать</w:t>
            </w:r>
            <w:r w:rsidRPr="0065148D">
              <w:rPr>
                <w:rFonts w:hAnsi="Times New Roman"/>
                <w:lang w:val="ru-RU"/>
              </w:rPr>
              <w:t xml:space="preserve"> </w:t>
            </w:r>
            <w:r w:rsidRPr="0065148D">
              <w:rPr>
                <w:rFonts w:hAnsi="Times New Roman"/>
                <w:lang w:val="ru-RU"/>
              </w:rPr>
              <w:t>теорию</w:t>
            </w:r>
            <w:r w:rsidRPr="0065148D">
              <w:rPr>
                <w:rFonts w:hAnsi="Times New Roman"/>
                <w:lang w:val="ru-RU"/>
              </w:rPr>
              <w:t xml:space="preserve"> </w:t>
            </w:r>
            <w:r w:rsidRPr="0065148D">
              <w:rPr>
                <w:rFonts w:hAnsi="Times New Roman"/>
                <w:lang w:val="ru-RU"/>
              </w:rPr>
              <w:t>с</w:t>
            </w:r>
            <w:r w:rsidRPr="0065148D">
              <w:rPr>
                <w:rFonts w:hAnsi="Times New Roman"/>
                <w:lang w:val="ru-RU"/>
              </w:rPr>
              <w:t xml:space="preserve"> </w:t>
            </w:r>
            <w:r w:rsidRPr="0065148D">
              <w:rPr>
                <w:rFonts w:hAnsi="Times New Roman"/>
                <w:lang w:val="ru-RU"/>
              </w:rPr>
              <w:t>практикой</w:t>
            </w:r>
            <w:r w:rsidRPr="0065148D">
              <w:rPr>
                <w:rFonts w:ascii="Times New Roman"/>
                <w:lang w:val="ru-RU"/>
              </w:rPr>
              <w:t xml:space="preserve">, </w:t>
            </w:r>
            <w:r w:rsidRPr="0065148D">
              <w:rPr>
                <w:rFonts w:hAnsi="Times New Roman"/>
                <w:lang w:val="ru-RU"/>
              </w:rPr>
              <w:t>свободное</w:t>
            </w:r>
            <w:r w:rsidRPr="0065148D">
              <w:rPr>
                <w:rFonts w:hAnsi="Times New Roman"/>
                <w:lang w:val="ru-RU"/>
              </w:rPr>
              <w:t xml:space="preserve"> </w:t>
            </w:r>
            <w:r w:rsidRPr="0065148D">
              <w:rPr>
                <w:rFonts w:hAnsi="Times New Roman"/>
                <w:lang w:val="ru-RU"/>
              </w:rPr>
              <w:t>решение</w:t>
            </w:r>
            <w:r w:rsidRPr="0065148D">
              <w:rPr>
                <w:rFonts w:hAnsi="Times New Roman"/>
                <w:lang w:val="ru-RU"/>
              </w:rPr>
              <w:t xml:space="preserve"> </w:t>
            </w:r>
            <w:r w:rsidRPr="0065148D">
              <w:rPr>
                <w:rFonts w:hAnsi="Times New Roman"/>
                <w:lang w:val="ru-RU"/>
              </w:rPr>
              <w:t>кейсов</w:t>
            </w:r>
            <w:r w:rsidRPr="0065148D">
              <w:rPr>
                <w:rFonts w:hAnsi="Times New Roman"/>
                <w:lang w:val="ru-RU"/>
              </w:rPr>
              <w:t xml:space="preserve"> </w:t>
            </w:r>
            <w:r w:rsidRPr="0065148D">
              <w:rPr>
                <w:rFonts w:hAnsi="Times New Roman"/>
                <w:lang w:val="ru-RU"/>
              </w:rPr>
              <w:t>и</w:t>
            </w:r>
            <w:r w:rsidRPr="0065148D">
              <w:rPr>
                <w:rFonts w:hAnsi="Times New Roman"/>
                <w:lang w:val="ru-RU"/>
              </w:rPr>
              <w:t xml:space="preserve"> </w:t>
            </w:r>
            <w:r w:rsidRPr="0065148D">
              <w:rPr>
                <w:rFonts w:hAnsi="Times New Roman"/>
                <w:lang w:val="ru-RU"/>
              </w:rPr>
              <w:t>обоснование</w:t>
            </w:r>
            <w:r w:rsidRPr="0065148D">
              <w:rPr>
                <w:rFonts w:hAnsi="Times New Roman"/>
                <w:lang w:val="ru-RU"/>
              </w:rPr>
              <w:t xml:space="preserve"> </w:t>
            </w:r>
            <w:r w:rsidRPr="0065148D">
              <w:rPr>
                <w:rFonts w:hAnsi="Times New Roman"/>
                <w:lang w:val="ru-RU"/>
              </w:rPr>
              <w:t>принятого</w:t>
            </w:r>
            <w:r w:rsidRPr="0065148D">
              <w:rPr>
                <w:rFonts w:hAnsi="Times New Roman"/>
                <w:lang w:val="ru-RU"/>
              </w:rPr>
              <w:t xml:space="preserve"> </w:t>
            </w:r>
            <w:r w:rsidRPr="0065148D">
              <w:rPr>
                <w:rFonts w:hAnsi="Times New Roman"/>
                <w:lang w:val="ru-RU"/>
              </w:rPr>
              <w:t>решения</w:t>
            </w:r>
            <w:r w:rsidRPr="0065148D">
              <w:rPr>
                <w:rFonts w:ascii="Times New Roman"/>
                <w:lang w:val="ru-RU"/>
              </w:rPr>
              <w:t xml:space="preserve">, </w:t>
            </w:r>
            <w:r w:rsidRPr="0065148D">
              <w:rPr>
                <w:rFonts w:hAnsi="Times New Roman"/>
                <w:lang w:val="ru-RU"/>
              </w:rPr>
              <w:t>выполнение</w:t>
            </w:r>
            <w:r w:rsidRPr="0065148D">
              <w:rPr>
                <w:rFonts w:hAnsi="Times New Roman"/>
                <w:lang w:val="ru-RU"/>
              </w:rPr>
              <w:t xml:space="preserve"> </w:t>
            </w:r>
            <w:r w:rsidRPr="0065148D">
              <w:rPr>
                <w:rFonts w:hAnsi="Times New Roman"/>
                <w:lang w:val="ru-RU"/>
              </w:rPr>
              <w:t>текущей</w:t>
            </w:r>
            <w:r w:rsidRPr="0065148D">
              <w:rPr>
                <w:rFonts w:hAnsi="Times New Roman"/>
                <w:lang w:val="ru-RU"/>
              </w:rPr>
              <w:t xml:space="preserve"> </w:t>
            </w:r>
            <w:r w:rsidRPr="0065148D">
              <w:rPr>
                <w:rFonts w:hAnsi="Times New Roman"/>
                <w:lang w:val="ru-RU"/>
              </w:rPr>
              <w:t>работы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семестре</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ind w:firstLine="175"/>
              <w:jc w:val="center"/>
            </w:pPr>
            <w:proofErr w:type="spellStart"/>
            <w:r w:rsidRPr="0065148D">
              <w:rPr>
                <w:rFonts w:hAnsi="Times New Roman"/>
                <w:i/>
                <w:iCs/>
              </w:rPr>
              <w:t>отлично</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86-100</w:t>
            </w:r>
          </w:p>
        </w:tc>
      </w:tr>
      <w:tr w:rsidR="00B30B56" w:rsidRPr="0065148D" w:rsidTr="00594B55">
        <w:trPr>
          <w:trHeight w:val="146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Твердые</w:t>
            </w:r>
            <w:r w:rsidRPr="0065148D">
              <w:rPr>
                <w:rFonts w:hAnsi="Times New Roman"/>
                <w:lang w:val="ru-RU"/>
              </w:rPr>
              <w:t xml:space="preserve"> </w:t>
            </w:r>
            <w:r w:rsidRPr="0065148D">
              <w:rPr>
                <w:rFonts w:hAnsi="Times New Roman"/>
                <w:lang w:val="ru-RU"/>
              </w:rPr>
              <w:t>знания</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грамотное</w:t>
            </w:r>
            <w:r w:rsidRPr="0065148D">
              <w:rPr>
                <w:rFonts w:hAnsi="Times New Roman"/>
                <w:lang w:val="ru-RU"/>
              </w:rPr>
              <w:t xml:space="preserve"> </w:t>
            </w:r>
            <w:r w:rsidRPr="0065148D">
              <w:rPr>
                <w:rFonts w:hAnsi="Times New Roman"/>
                <w:lang w:val="ru-RU"/>
              </w:rPr>
              <w:t>и</w:t>
            </w:r>
            <w:r w:rsidRPr="0065148D">
              <w:rPr>
                <w:rFonts w:hAnsi="Times New Roman"/>
                <w:lang w:val="ru-RU"/>
              </w:rPr>
              <w:t xml:space="preserve"> </w:t>
            </w:r>
            <w:r w:rsidRPr="0065148D">
              <w:rPr>
                <w:rFonts w:hAnsi="Times New Roman"/>
                <w:lang w:val="ru-RU"/>
              </w:rPr>
              <w:t>по</w:t>
            </w:r>
            <w:r w:rsidRPr="0065148D">
              <w:rPr>
                <w:rFonts w:hAnsi="Times New Roman"/>
                <w:lang w:val="ru-RU"/>
              </w:rPr>
              <w:t xml:space="preserve"> </w:t>
            </w:r>
            <w:r w:rsidRPr="0065148D">
              <w:rPr>
                <w:rFonts w:hAnsi="Times New Roman"/>
                <w:lang w:val="ru-RU"/>
              </w:rPr>
              <w:t>существу</w:t>
            </w:r>
            <w:r w:rsidRPr="0065148D">
              <w:rPr>
                <w:rFonts w:hAnsi="Times New Roman"/>
                <w:lang w:val="ru-RU"/>
              </w:rPr>
              <w:t xml:space="preserve"> </w:t>
            </w:r>
            <w:r w:rsidRPr="0065148D">
              <w:rPr>
                <w:rFonts w:hAnsi="Times New Roman"/>
                <w:lang w:val="ru-RU"/>
              </w:rPr>
              <w:t>его</w:t>
            </w:r>
            <w:r w:rsidRPr="0065148D">
              <w:rPr>
                <w:rFonts w:hAnsi="Times New Roman"/>
                <w:lang w:val="ru-RU"/>
              </w:rPr>
              <w:t xml:space="preserve"> </w:t>
            </w:r>
            <w:r w:rsidRPr="0065148D">
              <w:rPr>
                <w:rFonts w:hAnsi="Times New Roman"/>
                <w:lang w:val="ru-RU"/>
              </w:rPr>
              <w:t>изложение</w:t>
            </w:r>
            <w:r w:rsidRPr="0065148D">
              <w:rPr>
                <w:rFonts w:ascii="Times New Roman"/>
                <w:lang w:val="ru-RU"/>
              </w:rPr>
              <w:t xml:space="preserve">, </w:t>
            </w:r>
            <w:r w:rsidRPr="0065148D">
              <w:rPr>
                <w:rFonts w:hAnsi="Times New Roman"/>
                <w:lang w:val="ru-RU"/>
              </w:rPr>
              <w:t>допустимы</w:t>
            </w:r>
            <w:r w:rsidRPr="0065148D">
              <w:rPr>
                <w:rFonts w:hAnsi="Times New Roman"/>
                <w:lang w:val="ru-RU"/>
              </w:rPr>
              <w:t xml:space="preserve"> </w:t>
            </w:r>
            <w:r w:rsidRPr="0065148D">
              <w:rPr>
                <w:rFonts w:hAnsi="Times New Roman"/>
                <w:lang w:val="ru-RU"/>
              </w:rPr>
              <w:t>не</w:t>
            </w:r>
            <w:r w:rsidRPr="0065148D">
              <w:rPr>
                <w:rFonts w:hAnsi="Times New Roman"/>
                <w:lang w:val="ru-RU"/>
              </w:rPr>
              <w:t xml:space="preserve"> </w:t>
            </w:r>
            <w:r w:rsidRPr="0065148D">
              <w:rPr>
                <w:rFonts w:hAnsi="Times New Roman"/>
                <w:lang w:val="ru-RU"/>
              </w:rPr>
              <w:t>существенные</w:t>
            </w:r>
            <w:r w:rsidRPr="0065148D">
              <w:rPr>
                <w:rFonts w:hAnsi="Times New Roman"/>
                <w:lang w:val="ru-RU"/>
              </w:rPr>
              <w:t xml:space="preserve"> </w:t>
            </w:r>
            <w:r w:rsidRPr="0065148D">
              <w:rPr>
                <w:rFonts w:hAnsi="Times New Roman"/>
                <w:lang w:val="ru-RU"/>
              </w:rPr>
              <w:t>неточности</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ответе</w:t>
            </w:r>
            <w:r w:rsidRPr="0065148D">
              <w:rPr>
                <w:rFonts w:hAnsi="Times New Roman"/>
                <w:lang w:val="ru-RU"/>
              </w:rPr>
              <w:t xml:space="preserve"> </w:t>
            </w:r>
            <w:r w:rsidRPr="0065148D">
              <w:rPr>
                <w:rFonts w:hAnsi="Times New Roman"/>
                <w:lang w:val="ru-RU"/>
              </w:rPr>
              <w:t>на</w:t>
            </w:r>
            <w:r w:rsidRPr="0065148D">
              <w:rPr>
                <w:rFonts w:hAnsi="Times New Roman"/>
                <w:lang w:val="ru-RU"/>
              </w:rPr>
              <w:t xml:space="preserve"> </w:t>
            </w:r>
            <w:r w:rsidRPr="0065148D">
              <w:rPr>
                <w:rFonts w:hAnsi="Times New Roman"/>
                <w:lang w:val="ru-RU"/>
              </w:rPr>
              <w:t>вопрос</w:t>
            </w:r>
            <w:r w:rsidRPr="0065148D">
              <w:rPr>
                <w:rFonts w:ascii="Times New Roman"/>
                <w:lang w:val="ru-RU"/>
              </w:rPr>
              <w:t xml:space="preserve">, </w:t>
            </w:r>
            <w:r w:rsidRPr="0065148D">
              <w:rPr>
                <w:rFonts w:hAnsi="Times New Roman"/>
                <w:lang w:val="ru-RU"/>
              </w:rPr>
              <w:t>правильное</w:t>
            </w:r>
            <w:r w:rsidRPr="0065148D">
              <w:rPr>
                <w:rFonts w:hAnsi="Times New Roman"/>
                <w:lang w:val="ru-RU"/>
              </w:rPr>
              <w:t xml:space="preserve"> </w:t>
            </w:r>
            <w:r w:rsidRPr="0065148D">
              <w:rPr>
                <w:rFonts w:hAnsi="Times New Roman"/>
                <w:lang w:val="ru-RU"/>
              </w:rPr>
              <w:t>применение</w:t>
            </w:r>
            <w:r w:rsidRPr="0065148D">
              <w:rPr>
                <w:rFonts w:hAnsi="Times New Roman"/>
                <w:lang w:val="ru-RU"/>
              </w:rPr>
              <w:t xml:space="preserve"> </w:t>
            </w:r>
            <w:r w:rsidRPr="0065148D">
              <w:rPr>
                <w:rFonts w:hAnsi="Times New Roman"/>
                <w:lang w:val="ru-RU"/>
              </w:rPr>
              <w:t>теоретических</w:t>
            </w:r>
            <w:r w:rsidRPr="0065148D">
              <w:rPr>
                <w:rFonts w:hAnsi="Times New Roman"/>
                <w:lang w:val="ru-RU"/>
              </w:rPr>
              <w:t xml:space="preserve"> </w:t>
            </w:r>
            <w:r w:rsidRPr="0065148D">
              <w:rPr>
                <w:rFonts w:hAnsi="Times New Roman"/>
                <w:lang w:val="ru-RU"/>
              </w:rPr>
              <w:t>положений</w:t>
            </w:r>
            <w:r w:rsidRPr="0065148D">
              <w:rPr>
                <w:rFonts w:hAnsi="Times New Roman"/>
                <w:lang w:val="ru-RU"/>
              </w:rPr>
              <w:t xml:space="preserve"> </w:t>
            </w:r>
            <w:r w:rsidRPr="0065148D">
              <w:rPr>
                <w:rFonts w:hAnsi="Times New Roman"/>
                <w:lang w:val="ru-RU"/>
              </w:rPr>
              <w:t>при</w:t>
            </w:r>
            <w:r w:rsidRPr="0065148D">
              <w:rPr>
                <w:rFonts w:hAnsi="Times New Roman"/>
                <w:lang w:val="ru-RU"/>
              </w:rPr>
              <w:t xml:space="preserve"> </w:t>
            </w:r>
            <w:r w:rsidRPr="0065148D">
              <w:rPr>
                <w:rFonts w:hAnsi="Times New Roman"/>
                <w:lang w:val="ru-RU"/>
              </w:rPr>
              <w:t>решении</w:t>
            </w:r>
            <w:r w:rsidRPr="0065148D">
              <w:rPr>
                <w:rFonts w:hAnsi="Times New Roman"/>
                <w:lang w:val="ru-RU"/>
              </w:rPr>
              <w:t xml:space="preserve"> </w:t>
            </w:r>
            <w:r w:rsidRPr="0065148D">
              <w:rPr>
                <w:rFonts w:hAnsi="Times New Roman"/>
                <w:lang w:val="ru-RU"/>
              </w:rPr>
              <w:t>практических</w:t>
            </w:r>
            <w:r w:rsidRPr="0065148D">
              <w:rPr>
                <w:rFonts w:hAnsi="Times New Roman"/>
                <w:lang w:val="ru-RU"/>
              </w:rPr>
              <w:t xml:space="preserve"> </w:t>
            </w:r>
            <w:r w:rsidRPr="0065148D">
              <w:rPr>
                <w:rFonts w:hAnsi="Times New Roman"/>
                <w:lang w:val="ru-RU"/>
              </w:rPr>
              <w:t>вопросов</w:t>
            </w:r>
            <w:r w:rsidRPr="0065148D">
              <w:rPr>
                <w:rFonts w:hAnsi="Times New Roman"/>
                <w:lang w:val="ru-RU"/>
              </w:rPr>
              <w:t xml:space="preserve"> </w:t>
            </w:r>
            <w:r w:rsidRPr="0065148D">
              <w:rPr>
                <w:rFonts w:hAnsi="Times New Roman"/>
                <w:lang w:val="ru-RU"/>
              </w:rPr>
              <w:t>и</w:t>
            </w:r>
            <w:r w:rsidRPr="0065148D">
              <w:rPr>
                <w:rFonts w:hAnsi="Times New Roman"/>
                <w:lang w:val="ru-RU"/>
              </w:rPr>
              <w:t xml:space="preserve"> </w:t>
            </w:r>
            <w:r w:rsidRPr="0065148D">
              <w:rPr>
                <w:rFonts w:hAnsi="Times New Roman"/>
                <w:lang w:val="ru-RU"/>
              </w:rPr>
              <w:t>задач</w:t>
            </w:r>
            <w:r w:rsidRPr="0065148D">
              <w:rPr>
                <w:rFonts w:ascii="Times New Roman"/>
                <w:lang w:val="ru-RU"/>
              </w:rPr>
              <w:t xml:space="preserve">, </w:t>
            </w:r>
            <w:r w:rsidRPr="0065148D">
              <w:rPr>
                <w:rFonts w:hAnsi="Times New Roman"/>
                <w:lang w:val="ru-RU"/>
              </w:rPr>
              <w:t>выполнение</w:t>
            </w:r>
            <w:r w:rsidRPr="0065148D">
              <w:rPr>
                <w:rFonts w:hAnsi="Times New Roman"/>
                <w:lang w:val="ru-RU"/>
              </w:rPr>
              <w:t xml:space="preserve"> </w:t>
            </w:r>
            <w:r w:rsidRPr="0065148D">
              <w:rPr>
                <w:rFonts w:hAnsi="Times New Roman"/>
                <w:lang w:val="ru-RU"/>
              </w:rPr>
              <w:t>текущей</w:t>
            </w:r>
            <w:r w:rsidRPr="0065148D">
              <w:rPr>
                <w:rFonts w:hAnsi="Times New Roman"/>
                <w:lang w:val="ru-RU"/>
              </w:rPr>
              <w:t xml:space="preserve"> </w:t>
            </w:r>
            <w:r w:rsidRPr="0065148D">
              <w:rPr>
                <w:rFonts w:hAnsi="Times New Roman"/>
                <w:lang w:val="ru-RU"/>
              </w:rPr>
              <w:t>работы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семестре</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ind w:firstLine="175"/>
              <w:jc w:val="center"/>
            </w:pPr>
            <w:proofErr w:type="spellStart"/>
            <w:r w:rsidRPr="0065148D">
              <w:rPr>
                <w:rFonts w:hAnsi="Times New Roman"/>
                <w:i/>
                <w:iCs/>
              </w:rPr>
              <w:t>хорошо</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70-85</w:t>
            </w:r>
          </w:p>
        </w:tc>
      </w:tr>
      <w:tr w:rsidR="00B30B56" w:rsidRPr="0065148D" w:rsidTr="00594B55">
        <w:trPr>
          <w:trHeight w:val="1832"/>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Знание</w:t>
            </w:r>
            <w:r w:rsidRPr="0065148D">
              <w:rPr>
                <w:rFonts w:hAnsi="Times New Roman"/>
                <w:lang w:val="ru-RU"/>
              </w:rPr>
              <w:t xml:space="preserve"> </w:t>
            </w:r>
            <w:r w:rsidRPr="0065148D">
              <w:rPr>
                <w:rFonts w:hAnsi="Times New Roman"/>
                <w:lang w:val="ru-RU"/>
              </w:rPr>
              <w:t>только</w:t>
            </w:r>
            <w:r w:rsidRPr="0065148D">
              <w:rPr>
                <w:rFonts w:hAnsi="Times New Roman"/>
                <w:lang w:val="ru-RU"/>
              </w:rPr>
              <w:t xml:space="preserve"> </w:t>
            </w:r>
            <w:r w:rsidRPr="0065148D">
              <w:rPr>
                <w:rFonts w:hAnsi="Times New Roman"/>
                <w:lang w:val="ru-RU"/>
              </w:rPr>
              <w:t>основного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допустимы</w:t>
            </w:r>
            <w:r w:rsidRPr="0065148D">
              <w:rPr>
                <w:rFonts w:hAnsi="Times New Roman"/>
                <w:lang w:val="ru-RU"/>
              </w:rPr>
              <w:t xml:space="preserve"> </w:t>
            </w:r>
            <w:r w:rsidRPr="0065148D">
              <w:rPr>
                <w:rFonts w:hAnsi="Times New Roman"/>
                <w:lang w:val="ru-RU"/>
              </w:rPr>
              <w:t>неточности</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ответе</w:t>
            </w:r>
            <w:r w:rsidRPr="0065148D">
              <w:rPr>
                <w:rFonts w:hAnsi="Times New Roman"/>
                <w:lang w:val="ru-RU"/>
              </w:rPr>
              <w:t xml:space="preserve"> </w:t>
            </w:r>
            <w:r w:rsidRPr="0065148D">
              <w:rPr>
                <w:rFonts w:hAnsi="Times New Roman"/>
                <w:lang w:val="ru-RU"/>
              </w:rPr>
              <w:t>на</w:t>
            </w:r>
            <w:r w:rsidRPr="0065148D">
              <w:rPr>
                <w:rFonts w:hAnsi="Times New Roman"/>
                <w:lang w:val="ru-RU"/>
              </w:rPr>
              <w:t xml:space="preserve"> </w:t>
            </w:r>
            <w:r w:rsidRPr="0065148D">
              <w:rPr>
                <w:rFonts w:hAnsi="Times New Roman"/>
                <w:lang w:val="ru-RU"/>
              </w:rPr>
              <w:t>вопрос</w:t>
            </w:r>
            <w:r w:rsidRPr="0065148D">
              <w:rPr>
                <w:rFonts w:ascii="Times New Roman"/>
                <w:lang w:val="ru-RU"/>
              </w:rPr>
              <w:t xml:space="preserve">, </w:t>
            </w:r>
            <w:r w:rsidRPr="0065148D">
              <w:rPr>
                <w:rFonts w:hAnsi="Times New Roman"/>
                <w:lang w:val="ru-RU"/>
              </w:rPr>
              <w:t>недостаточно</w:t>
            </w:r>
            <w:r w:rsidRPr="0065148D">
              <w:rPr>
                <w:rFonts w:hAnsi="Times New Roman"/>
                <w:lang w:val="ru-RU"/>
              </w:rPr>
              <w:t xml:space="preserve"> </w:t>
            </w:r>
            <w:r w:rsidRPr="0065148D">
              <w:rPr>
                <w:rFonts w:hAnsi="Times New Roman"/>
                <w:lang w:val="ru-RU"/>
              </w:rPr>
              <w:t>правильные</w:t>
            </w:r>
            <w:r w:rsidRPr="0065148D">
              <w:rPr>
                <w:rFonts w:hAnsi="Times New Roman"/>
                <w:lang w:val="ru-RU"/>
              </w:rPr>
              <w:t xml:space="preserve"> </w:t>
            </w:r>
            <w:r w:rsidRPr="0065148D">
              <w:rPr>
                <w:rFonts w:hAnsi="Times New Roman"/>
                <w:lang w:val="ru-RU"/>
              </w:rPr>
              <w:t>формулировки</w:t>
            </w:r>
            <w:r w:rsidRPr="0065148D">
              <w:rPr>
                <w:rFonts w:ascii="Times New Roman"/>
                <w:lang w:val="ru-RU"/>
              </w:rPr>
              <w:t xml:space="preserve">, </w:t>
            </w:r>
            <w:r w:rsidRPr="0065148D">
              <w:rPr>
                <w:rFonts w:hAnsi="Times New Roman"/>
                <w:lang w:val="ru-RU"/>
              </w:rPr>
              <w:t>нарушение</w:t>
            </w:r>
            <w:r w:rsidRPr="0065148D">
              <w:rPr>
                <w:rFonts w:hAnsi="Times New Roman"/>
                <w:lang w:val="ru-RU"/>
              </w:rPr>
              <w:t xml:space="preserve"> </w:t>
            </w:r>
            <w:r w:rsidRPr="0065148D">
              <w:rPr>
                <w:rFonts w:hAnsi="Times New Roman"/>
                <w:lang w:val="ru-RU"/>
              </w:rPr>
              <w:t>логической</w:t>
            </w:r>
            <w:r w:rsidRPr="0065148D">
              <w:rPr>
                <w:rFonts w:hAnsi="Times New Roman"/>
                <w:lang w:val="ru-RU"/>
              </w:rPr>
              <w:t xml:space="preserve"> </w:t>
            </w:r>
            <w:r w:rsidRPr="0065148D">
              <w:rPr>
                <w:rFonts w:hAnsi="Times New Roman"/>
                <w:lang w:val="ru-RU"/>
              </w:rPr>
              <w:t>последовательности</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изложении</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затруднения</w:t>
            </w:r>
            <w:r w:rsidRPr="0065148D">
              <w:rPr>
                <w:rFonts w:hAnsi="Times New Roman"/>
                <w:lang w:val="ru-RU"/>
              </w:rPr>
              <w:t xml:space="preserve"> </w:t>
            </w:r>
            <w:r w:rsidRPr="0065148D">
              <w:rPr>
                <w:rFonts w:hAnsi="Times New Roman"/>
                <w:lang w:val="ru-RU"/>
              </w:rPr>
              <w:t>при</w:t>
            </w:r>
            <w:r w:rsidRPr="0065148D">
              <w:rPr>
                <w:rFonts w:hAnsi="Times New Roman"/>
                <w:lang w:val="ru-RU"/>
              </w:rPr>
              <w:t xml:space="preserve"> </w:t>
            </w:r>
            <w:r w:rsidRPr="0065148D">
              <w:rPr>
                <w:rFonts w:hAnsi="Times New Roman"/>
                <w:lang w:val="ru-RU"/>
              </w:rPr>
              <w:t>решении</w:t>
            </w:r>
            <w:r w:rsidRPr="0065148D">
              <w:rPr>
                <w:rFonts w:hAnsi="Times New Roman"/>
                <w:lang w:val="ru-RU"/>
              </w:rPr>
              <w:t xml:space="preserve"> </w:t>
            </w:r>
            <w:r w:rsidRPr="0065148D">
              <w:rPr>
                <w:rFonts w:hAnsi="Times New Roman"/>
                <w:lang w:val="ru-RU"/>
              </w:rPr>
              <w:t>практических</w:t>
            </w:r>
            <w:r w:rsidRPr="0065148D">
              <w:rPr>
                <w:rFonts w:hAnsi="Times New Roman"/>
                <w:lang w:val="ru-RU"/>
              </w:rPr>
              <w:t xml:space="preserve"> </w:t>
            </w:r>
            <w:r w:rsidRPr="0065148D">
              <w:rPr>
                <w:rFonts w:hAnsi="Times New Roman"/>
                <w:lang w:val="ru-RU"/>
              </w:rPr>
              <w:t>задач</w:t>
            </w:r>
            <w:r w:rsidRPr="0065148D">
              <w:rPr>
                <w:rFonts w:ascii="Times New Roman"/>
                <w:lang w:val="ru-RU"/>
              </w:rPr>
              <w:t xml:space="preserve">, </w:t>
            </w:r>
            <w:r w:rsidRPr="0065148D">
              <w:rPr>
                <w:rFonts w:hAnsi="Times New Roman"/>
                <w:lang w:val="ru-RU"/>
              </w:rPr>
              <w:t>выполнение</w:t>
            </w:r>
            <w:r w:rsidRPr="0065148D">
              <w:rPr>
                <w:rFonts w:hAnsi="Times New Roman"/>
                <w:lang w:val="ru-RU"/>
              </w:rPr>
              <w:t xml:space="preserve"> </w:t>
            </w:r>
            <w:r w:rsidRPr="0065148D">
              <w:rPr>
                <w:rFonts w:hAnsi="Times New Roman"/>
                <w:lang w:val="ru-RU"/>
              </w:rPr>
              <w:t>текущей</w:t>
            </w:r>
            <w:r w:rsidRPr="0065148D">
              <w:rPr>
                <w:rFonts w:hAnsi="Times New Roman"/>
                <w:lang w:val="ru-RU"/>
              </w:rPr>
              <w:t xml:space="preserve"> </w:t>
            </w:r>
            <w:r w:rsidRPr="0065148D">
              <w:rPr>
                <w:rFonts w:hAnsi="Times New Roman"/>
                <w:lang w:val="ru-RU"/>
              </w:rPr>
              <w:t>работы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семестре</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pPr>
            <w:proofErr w:type="spellStart"/>
            <w:proofErr w:type="gramStart"/>
            <w:r w:rsidRPr="0065148D">
              <w:rPr>
                <w:rFonts w:hAnsi="Times New Roman"/>
                <w:i/>
                <w:iCs/>
              </w:rPr>
              <w:t>удовлет</w:t>
            </w:r>
            <w:proofErr w:type="spellEnd"/>
            <w:proofErr w:type="gramEnd"/>
            <w:r w:rsidRPr="0065148D">
              <w:rPr>
                <w:rFonts w:ascii="Times New Roman"/>
                <w:i/>
                <w:iCs/>
              </w:rPr>
              <w: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50-69</w:t>
            </w:r>
          </w:p>
        </w:tc>
      </w:tr>
      <w:tr w:rsidR="00B30B56" w:rsidRPr="0065148D" w:rsidTr="00594B55">
        <w:trPr>
          <w:trHeight w:val="1393"/>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Незнание</w:t>
            </w:r>
            <w:r w:rsidRPr="0065148D">
              <w:rPr>
                <w:rFonts w:hAnsi="Times New Roman"/>
                <w:lang w:val="ru-RU"/>
              </w:rPr>
              <w:t xml:space="preserve"> </w:t>
            </w:r>
            <w:r w:rsidRPr="0065148D">
              <w:rPr>
                <w:rFonts w:hAnsi="Times New Roman"/>
                <w:lang w:val="ru-RU"/>
              </w:rPr>
              <w:t>значительной</w:t>
            </w:r>
            <w:r w:rsidRPr="0065148D">
              <w:rPr>
                <w:rFonts w:hAnsi="Times New Roman"/>
                <w:lang w:val="ru-RU"/>
              </w:rPr>
              <w:t xml:space="preserve"> </w:t>
            </w:r>
            <w:r w:rsidRPr="0065148D">
              <w:rPr>
                <w:rFonts w:hAnsi="Times New Roman"/>
                <w:lang w:val="ru-RU"/>
              </w:rPr>
              <w:t>части</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неумение</w:t>
            </w:r>
            <w:r w:rsidRPr="0065148D">
              <w:rPr>
                <w:rFonts w:hAnsi="Times New Roman"/>
                <w:lang w:val="ru-RU"/>
              </w:rPr>
              <w:t xml:space="preserve"> </w:t>
            </w:r>
            <w:r w:rsidRPr="0065148D">
              <w:rPr>
                <w:rFonts w:hAnsi="Times New Roman"/>
                <w:lang w:val="ru-RU"/>
              </w:rPr>
              <w:t>даже</w:t>
            </w:r>
            <w:r w:rsidRPr="0065148D">
              <w:rPr>
                <w:rFonts w:hAnsi="Times New Roman"/>
                <w:lang w:val="ru-RU"/>
              </w:rPr>
              <w:t xml:space="preserve"> </w:t>
            </w:r>
            <w:r w:rsidRPr="0065148D">
              <w:rPr>
                <w:rFonts w:hAnsi="Times New Roman"/>
                <w:lang w:val="ru-RU"/>
              </w:rPr>
              <w:t>с</w:t>
            </w:r>
            <w:r w:rsidRPr="0065148D">
              <w:rPr>
                <w:rFonts w:hAnsi="Times New Roman"/>
                <w:lang w:val="ru-RU"/>
              </w:rPr>
              <w:t xml:space="preserve"> </w:t>
            </w:r>
            <w:r w:rsidRPr="0065148D">
              <w:rPr>
                <w:rFonts w:hAnsi="Times New Roman"/>
                <w:lang w:val="ru-RU"/>
              </w:rPr>
              <w:t>помощью</w:t>
            </w:r>
            <w:r w:rsidRPr="0065148D">
              <w:rPr>
                <w:rFonts w:hAnsi="Times New Roman"/>
                <w:lang w:val="ru-RU"/>
              </w:rPr>
              <w:t xml:space="preserve"> </w:t>
            </w:r>
            <w:r w:rsidRPr="0065148D">
              <w:rPr>
                <w:rFonts w:hAnsi="Times New Roman"/>
                <w:lang w:val="ru-RU"/>
              </w:rPr>
              <w:t>преподавателя</w:t>
            </w:r>
            <w:r w:rsidRPr="0065148D">
              <w:rPr>
                <w:rFonts w:hAnsi="Times New Roman"/>
                <w:lang w:val="ru-RU"/>
              </w:rPr>
              <w:t xml:space="preserve"> </w:t>
            </w:r>
            <w:r w:rsidRPr="0065148D">
              <w:rPr>
                <w:rFonts w:hAnsi="Times New Roman"/>
                <w:lang w:val="ru-RU"/>
              </w:rPr>
              <w:t>сформулировать</w:t>
            </w:r>
            <w:r w:rsidRPr="0065148D">
              <w:rPr>
                <w:rFonts w:hAnsi="Times New Roman"/>
                <w:lang w:val="ru-RU"/>
              </w:rPr>
              <w:t xml:space="preserve"> </w:t>
            </w:r>
            <w:r w:rsidRPr="0065148D">
              <w:rPr>
                <w:rFonts w:hAnsi="Times New Roman"/>
                <w:lang w:val="ru-RU"/>
              </w:rPr>
              <w:t>правильные</w:t>
            </w:r>
            <w:r w:rsidRPr="0065148D">
              <w:rPr>
                <w:rFonts w:hAnsi="Times New Roman"/>
                <w:lang w:val="ru-RU"/>
              </w:rPr>
              <w:t xml:space="preserve"> </w:t>
            </w:r>
            <w:r w:rsidRPr="0065148D">
              <w:rPr>
                <w:rFonts w:hAnsi="Times New Roman"/>
                <w:lang w:val="ru-RU"/>
              </w:rPr>
              <w:t>ответы</w:t>
            </w:r>
            <w:r w:rsidRPr="0065148D">
              <w:rPr>
                <w:rFonts w:hAnsi="Times New Roman"/>
                <w:lang w:val="ru-RU"/>
              </w:rPr>
              <w:t xml:space="preserve"> </w:t>
            </w:r>
            <w:r w:rsidRPr="0065148D">
              <w:rPr>
                <w:rFonts w:hAnsi="Times New Roman"/>
                <w:lang w:val="ru-RU"/>
              </w:rPr>
              <w:t>на</w:t>
            </w:r>
            <w:r w:rsidRPr="0065148D">
              <w:rPr>
                <w:rFonts w:hAnsi="Times New Roman"/>
                <w:lang w:val="ru-RU"/>
              </w:rPr>
              <w:t xml:space="preserve"> </w:t>
            </w:r>
            <w:r w:rsidRPr="0065148D">
              <w:rPr>
                <w:rFonts w:hAnsi="Times New Roman"/>
                <w:lang w:val="ru-RU"/>
              </w:rPr>
              <w:t>вопросы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ходе</w:t>
            </w:r>
            <w:r w:rsidRPr="0065148D">
              <w:rPr>
                <w:rFonts w:hAnsi="Times New Roman"/>
                <w:lang w:val="ru-RU"/>
              </w:rPr>
              <w:t xml:space="preserve"> </w:t>
            </w:r>
            <w:r w:rsidRPr="0065148D">
              <w:rPr>
                <w:rFonts w:hAnsi="Times New Roman"/>
                <w:lang w:val="ru-RU"/>
              </w:rPr>
              <w:t>зачета</w:t>
            </w:r>
            <w:proofErr w:type="gramStart"/>
            <w:r w:rsidRPr="0065148D">
              <w:rPr>
                <w:rFonts w:hAnsi="Times New Roman"/>
                <w:lang w:val="ru-RU"/>
              </w:rPr>
              <w:t xml:space="preserve"> </w:t>
            </w:r>
            <w:r w:rsidRPr="0065148D">
              <w:rPr>
                <w:rFonts w:ascii="Times New Roman"/>
                <w:lang w:val="ru-RU"/>
              </w:rPr>
              <w:t>,</w:t>
            </w:r>
            <w:proofErr w:type="gramEnd"/>
            <w:r w:rsidRPr="0065148D">
              <w:rPr>
                <w:rFonts w:ascii="Times New Roman"/>
                <w:lang w:val="ru-RU"/>
              </w:rPr>
              <w:t xml:space="preserve"> </w:t>
            </w:r>
            <w:r w:rsidRPr="0065148D">
              <w:rPr>
                <w:rFonts w:hAnsi="Times New Roman"/>
                <w:lang w:val="ru-RU"/>
              </w:rPr>
              <w:t>невыполнение</w:t>
            </w:r>
            <w:r w:rsidRPr="0065148D">
              <w:rPr>
                <w:rFonts w:hAnsi="Times New Roman"/>
                <w:lang w:val="ru-RU"/>
              </w:rPr>
              <w:t xml:space="preserve"> </w:t>
            </w:r>
            <w:r w:rsidRPr="0065148D">
              <w:rPr>
                <w:rFonts w:hAnsi="Times New Roman"/>
                <w:lang w:val="ru-RU"/>
              </w:rPr>
              <w:t>практических</w:t>
            </w:r>
            <w:r w:rsidRPr="0065148D">
              <w:rPr>
                <w:rFonts w:hAnsi="Times New Roman"/>
                <w:lang w:val="ru-RU"/>
              </w:rPr>
              <w:t xml:space="preserve"> </w:t>
            </w:r>
            <w:r w:rsidRPr="0065148D">
              <w:rPr>
                <w:rFonts w:hAnsi="Times New Roman"/>
                <w:lang w:val="ru-RU"/>
              </w:rPr>
              <w:t>заданий</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ind w:firstLine="175"/>
              <w:jc w:val="center"/>
            </w:pPr>
            <w:proofErr w:type="spellStart"/>
            <w:r w:rsidRPr="0065148D">
              <w:rPr>
                <w:rFonts w:hAnsi="Times New Roman"/>
                <w:i/>
                <w:iCs/>
              </w:rPr>
              <w:t>неудовлет</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0-49</w:t>
            </w:r>
          </w:p>
        </w:tc>
      </w:tr>
    </w:tbl>
    <w:p w:rsidR="00B30B56" w:rsidRPr="0054101B" w:rsidRDefault="00B30B56" w:rsidP="0054101B">
      <w:pPr>
        <w:spacing w:line="360" w:lineRule="auto"/>
        <w:ind w:firstLine="709"/>
        <w:rPr>
          <w:rFonts w:ascii="Times New Roman" w:hAnsi="Times New Roman"/>
          <w:sz w:val="28"/>
          <w:szCs w:val="28"/>
          <w:lang w:eastAsia="ru-RU"/>
        </w:rPr>
      </w:pPr>
    </w:p>
    <w:p w:rsidR="006E650F" w:rsidRPr="0054101B" w:rsidRDefault="0054101B" w:rsidP="0054101B">
      <w:pPr>
        <w:keepNext/>
        <w:keepLines/>
        <w:tabs>
          <w:tab w:val="left" w:pos="1134"/>
        </w:tabs>
        <w:spacing w:line="360" w:lineRule="auto"/>
        <w:ind w:firstLine="709"/>
        <w:outlineLvl w:val="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7.2. Перечень примерных контрольных заданий или иных материалов, необходимых для оценки индикаторов достижения компетенций, умений и знаний</w:t>
      </w:r>
      <w:bookmarkEnd w:id="4"/>
    </w:p>
    <w:p w:rsidR="006E650F" w:rsidRPr="0054101B" w:rsidRDefault="006E650F" w:rsidP="006E650F">
      <w:pPr>
        <w:rPr>
          <w:rFonts w:ascii="Times New Roman" w:hAnsi="Times New Roman"/>
          <w:sz w:val="28"/>
          <w:szCs w:val="28"/>
        </w:rPr>
      </w:pPr>
    </w:p>
    <w:p w:rsidR="006E650F" w:rsidRPr="0054101B" w:rsidRDefault="006E650F" w:rsidP="006E650F">
      <w:pPr>
        <w:rPr>
          <w:rFonts w:ascii="Times New Roman" w:hAnsi="Times New Roman"/>
          <w:b/>
          <w:sz w:val="28"/>
          <w:szCs w:val="28"/>
        </w:rPr>
      </w:pPr>
      <w:r w:rsidRPr="0054101B">
        <w:rPr>
          <w:rFonts w:ascii="Times New Roman" w:hAnsi="Times New Roman"/>
          <w:b/>
          <w:sz w:val="28"/>
          <w:szCs w:val="28"/>
        </w:rPr>
        <w:t>Вопросы для оценки качества освоения дисциплины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 Понятие и виды налоговой выгоды.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 Характеристика судебной доктрины «деловой цели».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3. Характеристика судебной доктрины «должной осмотрительности».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4. Характеристика судебной доктрины «вытянутой руки».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5. Понятие экономической обоснованности расходов.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lastRenderedPageBreak/>
        <w:t>6. Значение категории «злоупотребление правом» в налоговых отношениях;</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7. Значение способов привлечения капитала для целей оценки обоснованности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налоговой выгоды.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8. Налоговые риски использования упрощенной системы налогообложения </w:t>
      </w:r>
      <w:proofErr w:type="gramStart"/>
      <w:r w:rsidRPr="0054101B">
        <w:rPr>
          <w:rFonts w:ascii="Times New Roman" w:hAnsi="Times New Roman"/>
          <w:sz w:val="28"/>
          <w:szCs w:val="28"/>
        </w:rPr>
        <w:t>в</w:t>
      </w:r>
      <w:proofErr w:type="gramEnd"/>
    </w:p>
    <w:p w:rsidR="006E650F" w:rsidRPr="0054101B" w:rsidRDefault="006E650F" w:rsidP="006E650F">
      <w:pPr>
        <w:rPr>
          <w:rFonts w:ascii="Times New Roman" w:hAnsi="Times New Roman"/>
          <w:sz w:val="28"/>
          <w:szCs w:val="28"/>
        </w:rPr>
      </w:pPr>
      <w:proofErr w:type="gramStart"/>
      <w:r w:rsidRPr="0054101B">
        <w:rPr>
          <w:rFonts w:ascii="Times New Roman" w:hAnsi="Times New Roman"/>
          <w:sz w:val="28"/>
          <w:szCs w:val="28"/>
        </w:rPr>
        <w:t>отношениях</w:t>
      </w:r>
      <w:proofErr w:type="gramEnd"/>
      <w:r w:rsidRPr="0054101B">
        <w:rPr>
          <w:rFonts w:ascii="Times New Roman" w:hAnsi="Times New Roman"/>
          <w:sz w:val="28"/>
          <w:szCs w:val="28"/>
        </w:rPr>
        <w:t xml:space="preserve"> совместной деятельности.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9. Понятие взаимозависимости и </w:t>
      </w:r>
      <w:proofErr w:type="spellStart"/>
      <w:r w:rsidRPr="0054101B">
        <w:rPr>
          <w:rFonts w:ascii="Times New Roman" w:hAnsi="Times New Roman"/>
          <w:sz w:val="28"/>
          <w:szCs w:val="28"/>
        </w:rPr>
        <w:t>аффилированности</w:t>
      </w:r>
      <w:proofErr w:type="spellEnd"/>
      <w:r w:rsidRPr="0054101B">
        <w:rPr>
          <w:rFonts w:ascii="Times New Roman" w:hAnsi="Times New Roman"/>
          <w:sz w:val="28"/>
          <w:szCs w:val="28"/>
        </w:rPr>
        <w:t xml:space="preserve"> для целей оценки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обоснованности налоговой выгоды.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10. Налоговые риски применения упрощенной системы налогообложения </w:t>
      </w:r>
      <w:proofErr w:type="gramStart"/>
      <w:r w:rsidRPr="0054101B">
        <w:rPr>
          <w:rFonts w:ascii="Times New Roman" w:hAnsi="Times New Roman"/>
          <w:sz w:val="28"/>
          <w:szCs w:val="28"/>
        </w:rPr>
        <w:t>в</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подрядных </w:t>
      </w:r>
      <w:proofErr w:type="gramStart"/>
      <w:r w:rsidRPr="0054101B">
        <w:rPr>
          <w:rFonts w:ascii="Times New Roman" w:hAnsi="Times New Roman"/>
          <w:sz w:val="28"/>
          <w:szCs w:val="28"/>
        </w:rPr>
        <w:t>отношениях</w:t>
      </w:r>
      <w:proofErr w:type="gram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11. Налоговые риски использования организаций, зарегистрированных </w:t>
      </w:r>
      <w:proofErr w:type="gramStart"/>
      <w:r w:rsidRPr="0054101B">
        <w:rPr>
          <w:rFonts w:ascii="Times New Roman" w:hAnsi="Times New Roman"/>
          <w:sz w:val="28"/>
          <w:szCs w:val="28"/>
        </w:rPr>
        <w:t>в</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низконалоговых </w:t>
      </w:r>
      <w:proofErr w:type="gramStart"/>
      <w:r w:rsidRPr="0054101B">
        <w:rPr>
          <w:rFonts w:ascii="Times New Roman" w:hAnsi="Times New Roman"/>
          <w:sz w:val="28"/>
          <w:szCs w:val="28"/>
        </w:rPr>
        <w:t>юрисдикциях</w:t>
      </w:r>
      <w:proofErr w:type="gramEnd"/>
      <w:r w:rsidRPr="0054101B">
        <w:rPr>
          <w:rFonts w:ascii="Times New Roman" w:hAnsi="Times New Roman"/>
          <w:sz w:val="28"/>
          <w:szCs w:val="28"/>
        </w:rPr>
        <w:t>, в посреднических отношениях.</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 Общая характеристика налога на прибыль.</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13. Общая характеристика НДС.</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14. Правовые особенности метода замены отношений в налоговом планировании.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15. Правовые особенности метода разделения отношений для целей налогового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16. Правовые особенности метода отсрочки налогового платежа для целей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17. Правовые особенности метода </w:t>
      </w:r>
      <w:proofErr w:type="spellStart"/>
      <w:r w:rsidRPr="0054101B">
        <w:rPr>
          <w:rFonts w:ascii="Times New Roman" w:hAnsi="Times New Roman"/>
          <w:sz w:val="28"/>
          <w:szCs w:val="28"/>
        </w:rPr>
        <w:t>оффшора</w:t>
      </w:r>
      <w:proofErr w:type="spellEnd"/>
      <w:r w:rsidRPr="0054101B">
        <w:rPr>
          <w:rFonts w:ascii="Times New Roman" w:hAnsi="Times New Roman"/>
          <w:sz w:val="28"/>
          <w:szCs w:val="28"/>
        </w:rPr>
        <w:t xml:space="preserve"> для целей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18. Правовые особенности метода выбора низконалоговой территории для целей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19. Правовые особенности метода льготного предприятия для целей налогового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20. Правовые особенности места и времени перехода права собственности </w:t>
      </w:r>
      <w:proofErr w:type="gramStart"/>
      <w:r w:rsidRPr="0054101B">
        <w:rPr>
          <w:rFonts w:ascii="Times New Roman" w:hAnsi="Times New Roman"/>
          <w:sz w:val="28"/>
          <w:szCs w:val="28"/>
        </w:rPr>
        <w:t>для</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целей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21. Правовые аспекты использования договора оказания услуг как инструмента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22. Юридические особенности доктрины «существа над формой».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23. Налоговые последствия использования договора возвратного лизинга.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24. Налоговые последствия использования договоров о совместной деятельности.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25. Налоговые последствия использования инвестиционных договоров.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26. Налоговые последствия использования договоров аренды.</w:t>
      </w:r>
      <w:r w:rsidRPr="0054101B">
        <w:rPr>
          <w:rFonts w:ascii="Times New Roman" w:hAnsi="Times New Roman"/>
          <w:sz w:val="28"/>
          <w:szCs w:val="28"/>
        </w:rPr>
        <w:cr/>
      </w:r>
    </w:p>
    <w:p w:rsidR="00041EF9" w:rsidRPr="0054101B" w:rsidRDefault="00041EF9" w:rsidP="00041EF9">
      <w:pPr>
        <w:rPr>
          <w:rFonts w:ascii="Times New Roman" w:hAnsi="Times New Roman"/>
          <w:b/>
          <w:sz w:val="28"/>
          <w:szCs w:val="28"/>
        </w:rPr>
      </w:pPr>
      <w:r w:rsidRPr="0054101B">
        <w:rPr>
          <w:rFonts w:ascii="Times New Roman" w:hAnsi="Times New Roman"/>
          <w:b/>
          <w:sz w:val="28"/>
          <w:szCs w:val="28"/>
        </w:rPr>
        <w:lastRenderedPageBreak/>
        <w:t xml:space="preserve">10. Методические указания для </w:t>
      </w:r>
      <w:proofErr w:type="gramStart"/>
      <w:r w:rsidRPr="0054101B">
        <w:rPr>
          <w:rFonts w:ascii="Times New Roman" w:hAnsi="Times New Roman"/>
          <w:b/>
          <w:sz w:val="28"/>
          <w:szCs w:val="28"/>
        </w:rPr>
        <w:t>обучающихся</w:t>
      </w:r>
      <w:proofErr w:type="gramEnd"/>
      <w:r w:rsidRPr="0054101B">
        <w:rPr>
          <w:rFonts w:ascii="Times New Roman" w:hAnsi="Times New Roman"/>
          <w:b/>
          <w:sz w:val="28"/>
          <w:szCs w:val="28"/>
        </w:rPr>
        <w:t xml:space="preserve"> по освоению дисциплины</w:t>
      </w:r>
    </w:p>
    <w:p w:rsidR="00041EF9" w:rsidRPr="0054101B" w:rsidRDefault="00041EF9" w:rsidP="00041EF9">
      <w:pPr>
        <w:rPr>
          <w:rFonts w:ascii="Times New Roman" w:hAnsi="Times New Roman"/>
          <w:sz w:val="28"/>
          <w:szCs w:val="28"/>
        </w:rPr>
      </w:pPr>
      <w:r w:rsidRPr="0054101B">
        <w:rPr>
          <w:rFonts w:ascii="Times New Roman" w:hAnsi="Times New Roman"/>
          <w:sz w:val="28"/>
          <w:szCs w:val="28"/>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rsidR="00041EF9" w:rsidRPr="0054101B" w:rsidRDefault="00041EF9" w:rsidP="00041EF9">
      <w:pPr>
        <w:rPr>
          <w:rFonts w:ascii="Times New Roman" w:hAnsi="Times New Roman"/>
          <w:sz w:val="28"/>
          <w:szCs w:val="28"/>
        </w:rPr>
      </w:pPr>
      <w:r w:rsidRPr="0054101B">
        <w:rPr>
          <w:rFonts w:ascii="Times New Roman" w:hAnsi="Times New Roman"/>
          <w:sz w:val="28"/>
          <w:szCs w:val="28"/>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041EF9" w:rsidRPr="0054101B" w:rsidRDefault="00041EF9" w:rsidP="00041EF9">
      <w:pPr>
        <w:rPr>
          <w:rFonts w:ascii="Times New Roman" w:hAnsi="Times New Roman"/>
          <w:sz w:val="28"/>
          <w:szCs w:val="28"/>
        </w:rPr>
      </w:pPr>
      <w:proofErr w:type="gramStart"/>
      <w:r w:rsidRPr="0054101B">
        <w:rPr>
          <w:rFonts w:ascii="Times New Roman" w:hAnsi="Times New Roman"/>
          <w:sz w:val="28"/>
          <w:szCs w:val="28"/>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roofErr w:type="gramEnd"/>
    </w:p>
    <w:p w:rsidR="00041EF9" w:rsidRPr="0054101B" w:rsidRDefault="00041EF9" w:rsidP="00041EF9">
      <w:pPr>
        <w:rPr>
          <w:rFonts w:ascii="Times New Roman" w:hAnsi="Times New Roman"/>
          <w:sz w:val="28"/>
          <w:szCs w:val="28"/>
        </w:rPr>
      </w:pPr>
      <w:r w:rsidRPr="0054101B">
        <w:rPr>
          <w:rFonts w:ascii="Times New Roman" w:hAnsi="Times New Roman"/>
          <w:sz w:val="28"/>
          <w:szCs w:val="28"/>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6E650F" w:rsidRPr="0054101B" w:rsidRDefault="00041EF9" w:rsidP="00041EF9">
      <w:pPr>
        <w:rPr>
          <w:rFonts w:ascii="Times New Roman" w:hAnsi="Times New Roman"/>
          <w:sz w:val="28"/>
          <w:szCs w:val="28"/>
        </w:rPr>
      </w:pPr>
      <w:r w:rsidRPr="0054101B">
        <w:rPr>
          <w:rFonts w:ascii="Times New Roman" w:hAnsi="Times New Roman"/>
          <w:sz w:val="28"/>
          <w:szCs w:val="28"/>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041EF9" w:rsidRPr="0054101B" w:rsidRDefault="00041EF9" w:rsidP="00041EF9">
      <w:pPr>
        <w:rPr>
          <w:rFonts w:ascii="Times New Roman" w:hAnsi="Times New Roman"/>
          <w:sz w:val="28"/>
          <w:szCs w:val="28"/>
        </w:rPr>
      </w:pPr>
    </w:p>
    <w:p w:rsidR="00041EF9" w:rsidRPr="0054101B" w:rsidRDefault="00041EF9" w:rsidP="00041EF9">
      <w:pPr>
        <w:rPr>
          <w:rFonts w:ascii="Times New Roman" w:hAnsi="Times New Roman"/>
          <w:sz w:val="28"/>
          <w:szCs w:val="28"/>
        </w:rPr>
      </w:pPr>
    </w:p>
    <w:p w:rsidR="006E650F" w:rsidRPr="0054101B" w:rsidRDefault="006E650F" w:rsidP="006E650F">
      <w:pPr>
        <w:rPr>
          <w:rFonts w:ascii="Times New Roman" w:hAnsi="Times New Roman"/>
          <w:b/>
          <w:sz w:val="28"/>
          <w:szCs w:val="28"/>
        </w:rPr>
      </w:pPr>
      <w:r w:rsidRPr="0054101B">
        <w:rPr>
          <w:rFonts w:ascii="Times New Roman" w:hAnsi="Times New Roman"/>
          <w:b/>
          <w:sz w:val="28"/>
          <w:szCs w:val="28"/>
        </w:rPr>
        <w:t>12.1 Основная литература</w:t>
      </w:r>
    </w:p>
    <w:p w:rsidR="006E650F" w:rsidRPr="0054101B" w:rsidRDefault="006E650F" w:rsidP="00056E2C">
      <w:pPr>
        <w:rPr>
          <w:rFonts w:ascii="Times New Roman" w:hAnsi="Times New Roman"/>
          <w:sz w:val="28"/>
          <w:szCs w:val="28"/>
        </w:rPr>
      </w:pPr>
      <w:proofErr w:type="spellStart"/>
      <w:r w:rsidRPr="0054101B">
        <w:rPr>
          <w:rFonts w:ascii="Times New Roman" w:hAnsi="Times New Roman"/>
          <w:sz w:val="28"/>
          <w:szCs w:val="28"/>
        </w:rPr>
        <w:t>Килясханов</w:t>
      </w:r>
      <w:proofErr w:type="spellEnd"/>
      <w:r w:rsidRPr="0054101B">
        <w:rPr>
          <w:rFonts w:ascii="Times New Roman" w:hAnsi="Times New Roman"/>
          <w:sz w:val="28"/>
          <w:szCs w:val="28"/>
        </w:rPr>
        <w:t xml:space="preserve"> И.Ш. Налоговое право: Учебник</w:t>
      </w:r>
      <w:proofErr w:type="gramStart"/>
      <w:r w:rsidRPr="0054101B">
        <w:rPr>
          <w:rFonts w:ascii="Times New Roman" w:hAnsi="Times New Roman"/>
          <w:sz w:val="28"/>
          <w:szCs w:val="28"/>
        </w:rPr>
        <w:t xml:space="preserve"> / П</w:t>
      </w:r>
      <w:proofErr w:type="gramEnd"/>
      <w:r w:rsidRPr="0054101B">
        <w:rPr>
          <w:rFonts w:ascii="Times New Roman" w:hAnsi="Times New Roman"/>
          <w:sz w:val="28"/>
          <w:szCs w:val="28"/>
        </w:rPr>
        <w:t xml:space="preserve">од ред. </w:t>
      </w:r>
      <w:proofErr w:type="spellStart"/>
      <w:r w:rsidRPr="0054101B">
        <w:rPr>
          <w:rFonts w:ascii="Times New Roman" w:hAnsi="Times New Roman"/>
          <w:sz w:val="28"/>
          <w:szCs w:val="28"/>
        </w:rPr>
        <w:t>Килясханов</w:t>
      </w:r>
      <w:proofErr w:type="spellEnd"/>
      <w:r w:rsidRPr="0054101B">
        <w:rPr>
          <w:rFonts w:ascii="Times New Roman" w:hAnsi="Times New Roman"/>
          <w:sz w:val="28"/>
          <w:szCs w:val="28"/>
        </w:rPr>
        <w:t xml:space="preserve"> И.Ш. - М.:ЮНИТИДАНА, 2017. - 527 с.: ISBN 978-5-238-02883-5 - Режим доступа:</w:t>
      </w:r>
      <w:r w:rsidR="00056E2C" w:rsidRPr="0054101B">
        <w:rPr>
          <w:rFonts w:ascii="Times New Roman" w:hAnsi="Times New Roman"/>
          <w:sz w:val="28"/>
          <w:szCs w:val="28"/>
        </w:rPr>
        <w:t xml:space="preserve"> </w:t>
      </w:r>
      <w:r w:rsidRPr="0054101B">
        <w:rPr>
          <w:rFonts w:ascii="Times New Roman" w:hAnsi="Times New Roman"/>
          <w:sz w:val="28"/>
          <w:szCs w:val="28"/>
        </w:rPr>
        <w:t>http://znanium.com/catalog/product/892625</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12.2 Дополнительная литература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Налоговое право России: Учебник для вузов / Ю.А. Крохина, Н.С. Бондарь, В.В.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Гриценко, И.И. Кучеров; Отв. ред. Ю.А. Крохина. - 5-e изд., </w:t>
      </w:r>
      <w:proofErr w:type="spellStart"/>
      <w:r w:rsidRPr="0054101B">
        <w:rPr>
          <w:rFonts w:ascii="Times New Roman" w:hAnsi="Times New Roman"/>
          <w:sz w:val="28"/>
          <w:szCs w:val="28"/>
        </w:rPr>
        <w:t>испр</w:t>
      </w:r>
      <w:proofErr w:type="spellEnd"/>
      <w:r w:rsidRPr="0054101B">
        <w:rPr>
          <w:rFonts w:ascii="Times New Roman" w:hAnsi="Times New Roman"/>
          <w:sz w:val="28"/>
          <w:szCs w:val="28"/>
        </w:rPr>
        <w:t>. - М.: Норма: НИЦ</w:t>
      </w:r>
    </w:p>
    <w:p w:rsidR="006E650F" w:rsidRPr="0054101B" w:rsidRDefault="006E650F" w:rsidP="00056E2C">
      <w:pPr>
        <w:rPr>
          <w:rFonts w:ascii="Times New Roman" w:hAnsi="Times New Roman"/>
          <w:sz w:val="28"/>
          <w:szCs w:val="28"/>
        </w:rPr>
      </w:pPr>
      <w:r w:rsidRPr="0054101B">
        <w:rPr>
          <w:rFonts w:ascii="Times New Roman" w:hAnsi="Times New Roman"/>
          <w:sz w:val="28"/>
          <w:szCs w:val="28"/>
        </w:rPr>
        <w:t>ИНФРА-М, 2014. - 704 с.: 60x90 1/16. (переплет) ISBN 978-5-91768-</w:t>
      </w:r>
      <w:r w:rsidR="00056E2C" w:rsidRPr="0054101B">
        <w:rPr>
          <w:rFonts w:ascii="Times New Roman" w:hAnsi="Times New Roman"/>
          <w:sz w:val="28"/>
          <w:szCs w:val="28"/>
        </w:rPr>
        <w:t xml:space="preserve">528-1. Режим доступа: </w:t>
      </w:r>
      <w:r w:rsidRPr="0054101B">
        <w:rPr>
          <w:rFonts w:ascii="Times New Roman" w:hAnsi="Times New Roman"/>
          <w:sz w:val="28"/>
          <w:szCs w:val="28"/>
        </w:rPr>
        <w:t>http://znanium.com/catalog/product/469965</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Налоговый менеджмент и налоговое планирование в России: Монография / Евстигнеев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Е. Н., Викторова Н. Г. - М.: НИЦ ИНФРА-М, 2016. - 270 с.: 60x88 1/16. - (Научная мысль)</w:t>
      </w:r>
    </w:p>
    <w:p w:rsidR="006E650F" w:rsidRPr="0054101B" w:rsidRDefault="006E650F" w:rsidP="00056E2C">
      <w:pPr>
        <w:rPr>
          <w:rFonts w:ascii="Times New Roman" w:hAnsi="Times New Roman"/>
          <w:sz w:val="28"/>
          <w:szCs w:val="28"/>
        </w:rPr>
      </w:pPr>
      <w:r w:rsidRPr="0054101B">
        <w:rPr>
          <w:rFonts w:ascii="Times New Roman" w:hAnsi="Times New Roman"/>
          <w:sz w:val="28"/>
          <w:szCs w:val="28"/>
        </w:rPr>
        <w:lastRenderedPageBreak/>
        <w:t>(Обложка) ISBN 978-5-16-</w:t>
      </w:r>
      <w:r w:rsidR="00056E2C" w:rsidRPr="0054101B">
        <w:rPr>
          <w:rFonts w:ascii="Times New Roman" w:hAnsi="Times New Roman"/>
          <w:sz w:val="28"/>
          <w:szCs w:val="28"/>
        </w:rPr>
        <w:t xml:space="preserve">005597-8 - Режим доступа: </w:t>
      </w:r>
      <w:r w:rsidRPr="0054101B">
        <w:rPr>
          <w:rFonts w:ascii="Times New Roman" w:hAnsi="Times New Roman"/>
          <w:sz w:val="28"/>
          <w:szCs w:val="28"/>
        </w:rPr>
        <w:t>http://znanium.com/catalog/product/548055</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Налоговые соглашения России. Международное налоговое планирование </w:t>
      </w:r>
      <w:proofErr w:type="gramStart"/>
      <w:r w:rsidRPr="0054101B">
        <w:rPr>
          <w:rFonts w:ascii="Times New Roman" w:hAnsi="Times New Roman"/>
          <w:sz w:val="28"/>
          <w:szCs w:val="28"/>
        </w:rPr>
        <w:t>для</w:t>
      </w:r>
      <w:proofErr w:type="gramEnd"/>
    </w:p>
    <w:p w:rsidR="006E650F" w:rsidRPr="0054101B" w:rsidRDefault="006E650F" w:rsidP="00056E2C">
      <w:pPr>
        <w:rPr>
          <w:rFonts w:ascii="Times New Roman" w:hAnsi="Times New Roman"/>
          <w:sz w:val="28"/>
          <w:szCs w:val="28"/>
        </w:rPr>
      </w:pPr>
      <w:r w:rsidRPr="0054101B">
        <w:rPr>
          <w:rFonts w:ascii="Times New Roman" w:hAnsi="Times New Roman"/>
          <w:sz w:val="28"/>
          <w:szCs w:val="28"/>
        </w:rPr>
        <w:t xml:space="preserve">предприятий: Монография / Кашин В.А. - </w:t>
      </w:r>
      <w:proofErr w:type="spellStart"/>
      <w:r w:rsidRPr="0054101B">
        <w:rPr>
          <w:rFonts w:ascii="Times New Roman" w:hAnsi="Times New Roman"/>
          <w:sz w:val="28"/>
          <w:szCs w:val="28"/>
        </w:rPr>
        <w:t>М.:Магистр</w:t>
      </w:r>
      <w:proofErr w:type="spellEnd"/>
      <w:r w:rsidRPr="0054101B">
        <w:rPr>
          <w:rFonts w:ascii="Times New Roman" w:hAnsi="Times New Roman"/>
          <w:sz w:val="28"/>
          <w:szCs w:val="28"/>
        </w:rPr>
        <w:t xml:space="preserve">, 2016. </w:t>
      </w:r>
      <w:r w:rsidR="00056E2C" w:rsidRPr="0054101B">
        <w:rPr>
          <w:rFonts w:ascii="Times New Roman" w:hAnsi="Times New Roman"/>
          <w:sz w:val="28"/>
          <w:szCs w:val="28"/>
        </w:rPr>
        <w:t>- 384 с.: ISBN 978-5-9776-0399-</w:t>
      </w:r>
      <w:r w:rsidRPr="0054101B">
        <w:rPr>
          <w:rFonts w:ascii="Times New Roman" w:hAnsi="Times New Roman"/>
          <w:sz w:val="28"/>
          <w:szCs w:val="28"/>
        </w:rPr>
        <w:t>7 - Режим доступа: http://znanium.com/catalog/product/752402</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12.3 Программные средства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Для успешного освоения дисциплины, студент использует следующие программные</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средства: </w:t>
      </w:r>
      <w:proofErr w:type="spellStart"/>
      <w:r w:rsidRPr="0054101B">
        <w:rPr>
          <w:rFonts w:ascii="Times New Roman" w:hAnsi="Times New Roman"/>
          <w:sz w:val="28"/>
          <w:szCs w:val="28"/>
        </w:rPr>
        <w:t>Microsoft</w:t>
      </w:r>
      <w:proofErr w:type="spellEnd"/>
      <w:r w:rsidRPr="0054101B">
        <w:rPr>
          <w:rFonts w:ascii="Times New Roman" w:hAnsi="Times New Roman"/>
          <w:sz w:val="28"/>
          <w:szCs w:val="28"/>
        </w:rPr>
        <w:t xml:space="preserve"> </w:t>
      </w:r>
      <w:proofErr w:type="spellStart"/>
      <w:r w:rsidRPr="0054101B">
        <w:rPr>
          <w:rFonts w:ascii="Times New Roman" w:hAnsi="Times New Roman"/>
          <w:sz w:val="28"/>
          <w:szCs w:val="28"/>
        </w:rPr>
        <w:t>Office</w:t>
      </w:r>
      <w:proofErr w:type="spell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12.4 Дистанционная поддержка дисциплины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Для проработки отдельных тем и выполнения заданий студенты могут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воспользоваться системой LMS, базами данных, информационно-справочными 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поисковыми системами интернета: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Общие Официальный интернет-портал правовой информации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13 Материально-техническое обеспечение дисциплины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электронные ресурсы библиотеки НИУ ВШЭ</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компьютерное и мультимедийное оборудование;</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виде</w:t>
      </w:r>
      <w:proofErr w:type="gramStart"/>
      <w:r w:rsidRPr="0054101B">
        <w:rPr>
          <w:rFonts w:ascii="Times New Roman" w:hAnsi="Times New Roman"/>
          <w:sz w:val="28"/>
          <w:szCs w:val="28"/>
        </w:rPr>
        <w:t>о-</w:t>
      </w:r>
      <w:proofErr w:type="gramEnd"/>
      <w:r w:rsidRPr="0054101B">
        <w:rPr>
          <w:rFonts w:ascii="Times New Roman" w:hAnsi="Times New Roman"/>
          <w:sz w:val="28"/>
          <w:szCs w:val="28"/>
        </w:rPr>
        <w:t xml:space="preserve"> аудиовизуальные средства обучения;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зал судебных заседаний.</w:t>
      </w:r>
    </w:p>
    <w:sectPr w:rsidR="006E650F" w:rsidRPr="005410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D45" w:rsidRDefault="008B1D45" w:rsidP="00F429DC">
      <w:r>
        <w:separator/>
      </w:r>
    </w:p>
  </w:endnote>
  <w:endnote w:type="continuationSeparator" w:id="0">
    <w:p w:rsidR="008B1D45" w:rsidRDefault="008B1D45" w:rsidP="00F4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libri Light">
    <w:altName w:val="Arial"/>
    <w:charset w:val="CC"/>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D45" w:rsidRDefault="008B1D45" w:rsidP="00F429DC">
      <w:r>
        <w:separator/>
      </w:r>
    </w:p>
  </w:footnote>
  <w:footnote w:type="continuationSeparator" w:id="0">
    <w:p w:rsidR="008B1D45" w:rsidRDefault="008B1D45" w:rsidP="00F429DC">
      <w:r>
        <w:continuationSeparator/>
      </w:r>
    </w:p>
  </w:footnote>
  <w:footnote w:id="1">
    <w:p w:rsidR="00F429DC" w:rsidRDefault="00F429DC" w:rsidP="00F429DC">
      <w:pPr>
        <w:pStyle w:val="footnotedescription"/>
      </w:pPr>
      <w:r>
        <w:rPr>
          <w:rStyle w:val="footnotemark"/>
        </w:rPr>
        <w:footnoteRef/>
      </w:r>
      <w:r>
        <w:t xml:space="preserve"> Заполняется при реализации актуализированных ОС </w:t>
      </w:r>
      <w:proofErr w:type="gramStart"/>
      <w:r>
        <w:t>ВО</w:t>
      </w:r>
      <w:proofErr w:type="gramEnd"/>
      <w:r>
        <w:t xml:space="preserve"> ФУ и ФГОС ВО3++ </w:t>
      </w:r>
    </w:p>
  </w:footnote>
  <w:footnote w:id="2">
    <w:p w:rsidR="00F429DC" w:rsidRDefault="00F429DC" w:rsidP="00F429DC">
      <w:pPr>
        <w:pStyle w:val="footnotedescription"/>
        <w:spacing w:after="0"/>
      </w:pPr>
      <w:r>
        <w:rPr>
          <w:rStyle w:val="footnotemark"/>
        </w:rPr>
        <w:footnoteRef/>
      </w:r>
      <w: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5642"/>
    <w:multiLevelType w:val="multilevel"/>
    <w:tmpl w:val="D7F0A5F4"/>
    <w:styleLink w:val="List128"/>
    <w:lvl w:ilvl="0">
      <w:numFmt w:val="bullet"/>
      <w:lvlText w:val="•"/>
      <w:lvlJc w:val="left"/>
      <w:pPr>
        <w:tabs>
          <w:tab w:val="num" w:pos="284"/>
        </w:tabs>
        <w:ind w:left="284" w:hanging="283"/>
      </w:pPr>
      <w:rPr>
        <w:position w:val="0"/>
        <w:sz w:val="24"/>
        <w:szCs w:val="24"/>
      </w:rPr>
    </w:lvl>
    <w:lvl w:ilvl="1">
      <w:start w:val="1"/>
      <w:numFmt w:val="decimal"/>
      <w:lvlText w:val="%2."/>
      <w:lvlJc w:val="left"/>
      <w:pPr>
        <w:tabs>
          <w:tab w:val="num" w:pos="490"/>
        </w:tabs>
        <w:ind w:left="490" w:hanging="490"/>
      </w:pPr>
      <w:rPr>
        <w:position w:val="0"/>
        <w:sz w:val="28"/>
        <w:szCs w:val="28"/>
      </w:rPr>
    </w:lvl>
    <w:lvl w:ilvl="2">
      <w:start w:val="1"/>
      <w:numFmt w:val="decimal"/>
      <w:lvlText w:val="%3."/>
      <w:lvlJc w:val="left"/>
      <w:pPr>
        <w:tabs>
          <w:tab w:val="num" w:pos="2290"/>
        </w:tabs>
        <w:ind w:left="2290" w:hanging="490"/>
      </w:pPr>
      <w:rPr>
        <w:position w:val="0"/>
        <w:sz w:val="28"/>
        <w:szCs w:val="28"/>
      </w:rPr>
    </w:lvl>
    <w:lvl w:ilvl="3">
      <w:start w:val="1"/>
      <w:numFmt w:val="decimal"/>
      <w:lvlText w:val="%4."/>
      <w:lvlJc w:val="left"/>
      <w:pPr>
        <w:tabs>
          <w:tab w:val="num" w:pos="3010"/>
        </w:tabs>
        <w:ind w:left="3010" w:hanging="490"/>
      </w:pPr>
      <w:rPr>
        <w:position w:val="0"/>
        <w:sz w:val="28"/>
        <w:szCs w:val="28"/>
      </w:rPr>
    </w:lvl>
    <w:lvl w:ilvl="4">
      <w:start w:val="1"/>
      <w:numFmt w:val="decimal"/>
      <w:lvlText w:val="%5."/>
      <w:lvlJc w:val="left"/>
      <w:pPr>
        <w:tabs>
          <w:tab w:val="num" w:pos="3730"/>
        </w:tabs>
        <w:ind w:left="3730" w:hanging="490"/>
      </w:pPr>
      <w:rPr>
        <w:position w:val="0"/>
        <w:sz w:val="28"/>
        <w:szCs w:val="28"/>
      </w:rPr>
    </w:lvl>
    <w:lvl w:ilvl="5">
      <w:start w:val="1"/>
      <w:numFmt w:val="decimal"/>
      <w:lvlText w:val="%6."/>
      <w:lvlJc w:val="left"/>
      <w:pPr>
        <w:tabs>
          <w:tab w:val="num" w:pos="4450"/>
        </w:tabs>
        <w:ind w:left="4450" w:hanging="490"/>
      </w:pPr>
      <w:rPr>
        <w:position w:val="0"/>
        <w:sz w:val="28"/>
        <w:szCs w:val="28"/>
      </w:rPr>
    </w:lvl>
    <w:lvl w:ilvl="6">
      <w:start w:val="1"/>
      <w:numFmt w:val="decimal"/>
      <w:lvlText w:val="%7."/>
      <w:lvlJc w:val="left"/>
      <w:pPr>
        <w:tabs>
          <w:tab w:val="num" w:pos="5170"/>
        </w:tabs>
        <w:ind w:left="5170" w:hanging="490"/>
      </w:pPr>
      <w:rPr>
        <w:position w:val="0"/>
        <w:sz w:val="28"/>
        <w:szCs w:val="28"/>
      </w:rPr>
    </w:lvl>
    <w:lvl w:ilvl="7">
      <w:start w:val="1"/>
      <w:numFmt w:val="decimal"/>
      <w:lvlText w:val="%8."/>
      <w:lvlJc w:val="left"/>
      <w:pPr>
        <w:tabs>
          <w:tab w:val="num" w:pos="5890"/>
        </w:tabs>
        <w:ind w:left="5890" w:hanging="490"/>
      </w:pPr>
      <w:rPr>
        <w:position w:val="0"/>
        <w:sz w:val="28"/>
        <w:szCs w:val="28"/>
      </w:rPr>
    </w:lvl>
    <w:lvl w:ilvl="8">
      <w:start w:val="1"/>
      <w:numFmt w:val="decimal"/>
      <w:lvlText w:val="%9."/>
      <w:lvlJc w:val="left"/>
      <w:pPr>
        <w:tabs>
          <w:tab w:val="num" w:pos="6610"/>
        </w:tabs>
        <w:ind w:left="6610" w:hanging="490"/>
      </w:pPr>
      <w:rPr>
        <w:position w:val="0"/>
        <w:sz w:val="28"/>
        <w:szCs w:val="28"/>
      </w:rPr>
    </w:lvl>
  </w:abstractNum>
  <w:abstractNum w:abstractNumId="1">
    <w:nsid w:val="38B0008D"/>
    <w:multiLevelType w:val="multilevel"/>
    <w:tmpl w:val="9328DF20"/>
    <w:styleLink w:val="List127"/>
    <w:lvl w:ilvl="0">
      <w:numFmt w:val="bullet"/>
      <w:lvlText w:val="•"/>
      <w:lvlJc w:val="left"/>
      <w:pPr>
        <w:tabs>
          <w:tab w:val="num" w:pos="284"/>
        </w:tabs>
        <w:ind w:left="284" w:hanging="283"/>
      </w:pPr>
      <w:rPr>
        <w:position w:val="0"/>
        <w:sz w:val="24"/>
        <w:szCs w:val="24"/>
      </w:rPr>
    </w:lvl>
    <w:lvl w:ilvl="1">
      <w:start w:val="1"/>
      <w:numFmt w:val="bullet"/>
      <w:lvlText w:val="o"/>
      <w:lvlJc w:val="left"/>
      <w:pPr>
        <w:tabs>
          <w:tab w:val="num" w:pos="1910"/>
        </w:tabs>
        <w:ind w:left="1910" w:hanging="490"/>
      </w:pPr>
      <w:rPr>
        <w:position w:val="0"/>
        <w:sz w:val="28"/>
        <w:szCs w:val="28"/>
      </w:rPr>
    </w:lvl>
    <w:lvl w:ilvl="2">
      <w:start w:val="1"/>
      <w:numFmt w:val="bullet"/>
      <w:lvlText w:val="▪"/>
      <w:lvlJc w:val="left"/>
      <w:pPr>
        <w:tabs>
          <w:tab w:val="num" w:pos="2630"/>
        </w:tabs>
        <w:ind w:left="2630" w:hanging="490"/>
      </w:pPr>
      <w:rPr>
        <w:position w:val="0"/>
        <w:sz w:val="28"/>
        <w:szCs w:val="28"/>
      </w:rPr>
    </w:lvl>
    <w:lvl w:ilvl="3">
      <w:start w:val="1"/>
      <w:numFmt w:val="bullet"/>
      <w:lvlText w:val="•"/>
      <w:lvlJc w:val="left"/>
      <w:pPr>
        <w:tabs>
          <w:tab w:val="num" w:pos="3350"/>
        </w:tabs>
        <w:ind w:left="3350" w:hanging="490"/>
      </w:pPr>
      <w:rPr>
        <w:position w:val="0"/>
        <w:sz w:val="28"/>
        <w:szCs w:val="28"/>
      </w:rPr>
    </w:lvl>
    <w:lvl w:ilvl="4">
      <w:start w:val="1"/>
      <w:numFmt w:val="bullet"/>
      <w:lvlText w:val="o"/>
      <w:lvlJc w:val="left"/>
      <w:pPr>
        <w:tabs>
          <w:tab w:val="num" w:pos="4070"/>
        </w:tabs>
        <w:ind w:left="4070" w:hanging="490"/>
      </w:pPr>
      <w:rPr>
        <w:position w:val="0"/>
        <w:sz w:val="28"/>
        <w:szCs w:val="28"/>
      </w:rPr>
    </w:lvl>
    <w:lvl w:ilvl="5">
      <w:start w:val="1"/>
      <w:numFmt w:val="bullet"/>
      <w:lvlText w:val="▪"/>
      <w:lvlJc w:val="left"/>
      <w:pPr>
        <w:tabs>
          <w:tab w:val="num" w:pos="4790"/>
        </w:tabs>
        <w:ind w:left="4790" w:hanging="490"/>
      </w:pPr>
      <w:rPr>
        <w:position w:val="0"/>
        <w:sz w:val="28"/>
        <w:szCs w:val="28"/>
      </w:rPr>
    </w:lvl>
    <w:lvl w:ilvl="6">
      <w:start w:val="1"/>
      <w:numFmt w:val="bullet"/>
      <w:lvlText w:val="•"/>
      <w:lvlJc w:val="left"/>
      <w:pPr>
        <w:tabs>
          <w:tab w:val="num" w:pos="5510"/>
        </w:tabs>
        <w:ind w:left="5510" w:hanging="490"/>
      </w:pPr>
      <w:rPr>
        <w:position w:val="0"/>
        <w:sz w:val="28"/>
        <w:szCs w:val="28"/>
      </w:rPr>
    </w:lvl>
    <w:lvl w:ilvl="7">
      <w:start w:val="1"/>
      <w:numFmt w:val="bullet"/>
      <w:lvlText w:val="o"/>
      <w:lvlJc w:val="left"/>
      <w:pPr>
        <w:tabs>
          <w:tab w:val="num" w:pos="6230"/>
        </w:tabs>
        <w:ind w:left="6230" w:hanging="490"/>
      </w:pPr>
      <w:rPr>
        <w:position w:val="0"/>
        <w:sz w:val="28"/>
        <w:szCs w:val="28"/>
      </w:rPr>
    </w:lvl>
    <w:lvl w:ilvl="8">
      <w:start w:val="1"/>
      <w:numFmt w:val="bullet"/>
      <w:lvlText w:val="▪"/>
      <w:lvlJc w:val="left"/>
      <w:pPr>
        <w:tabs>
          <w:tab w:val="num" w:pos="6950"/>
        </w:tabs>
        <w:ind w:left="6950" w:hanging="490"/>
      </w:pPr>
      <w:rPr>
        <w:position w:val="0"/>
        <w:sz w:val="28"/>
        <w:szCs w:val="28"/>
      </w:rPr>
    </w:lvl>
  </w:abstractNum>
  <w:abstractNum w:abstractNumId="2">
    <w:nsid w:val="6F2C3843"/>
    <w:multiLevelType w:val="hybridMultilevel"/>
    <w:tmpl w:val="1C9CCCB8"/>
    <w:lvl w:ilvl="0" w:tplc="A09862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43E"/>
    <w:rsid w:val="00036277"/>
    <w:rsid w:val="00041EF9"/>
    <w:rsid w:val="00056E2C"/>
    <w:rsid w:val="000933C2"/>
    <w:rsid w:val="000A7C87"/>
    <w:rsid w:val="00101126"/>
    <w:rsid w:val="001310C6"/>
    <w:rsid w:val="001E2F1A"/>
    <w:rsid w:val="0021079C"/>
    <w:rsid w:val="002D5CFE"/>
    <w:rsid w:val="00304D70"/>
    <w:rsid w:val="0032137F"/>
    <w:rsid w:val="0034010D"/>
    <w:rsid w:val="003733DD"/>
    <w:rsid w:val="003852A1"/>
    <w:rsid w:val="003A0CF4"/>
    <w:rsid w:val="003F7D6C"/>
    <w:rsid w:val="00436BCF"/>
    <w:rsid w:val="004407BF"/>
    <w:rsid w:val="00497CFC"/>
    <w:rsid w:val="004E21A4"/>
    <w:rsid w:val="0054101B"/>
    <w:rsid w:val="005D59B0"/>
    <w:rsid w:val="00605DEE"/>
    <w:rsid w:val="00623D7A"/>
    <w:rsid w:val="0064402F"/>
    <w:rsid w:val="006A1B10"/>
    <w:rsid w:val="006E650F"/>
    <w:rsid w:val="00720F2E"/>
    <w:rsid w:val="007270B3"/>
    <w:rsid w:val="00766F2C"/>
    <w:rsid w:val="007C7C3F"/>
    <w:rsid w:val="008B1D45"/>
    <w:rsid w:val="0091128D"/>
    <w:rsid w:val="009141C6"/>
    <w:rsid w:val="0094629C"/>
    <w:rsid w:val="009A08BE"/>
    <w:rsid w:val="009C1BD8"/>
    <w:rsid w:val="00B30B56"/>
    <w:rsid w:val="00B352CC"/>
    <w:rsid w:val="00C365B0"/>
    <w:rsid w:val="00C62A81"/>
    <w:rsid w:val="00CB3831"/>
    <w:rsid w:val="00D1743E"/>
    <w:rsid w:val="00D54DD0"/>
    <w:rsid w:val="00E544E4"/>
    <w:rsid w:val="00E90844"/>
    <w:rsid w:val="00F2489A"/>
    <w:rsid w:val="00F42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9DC"/>
    <w:pPr>
      <w:spacing w:after="0" w:line="240" w:lineRule="auto"/>
      <w:ind w:firstLine="340"/>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rsid w:val="00F429D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footnotedescription">
    <w:name w:val="footnote description"/>
    <w:next w:val="a"/>
    <w:link w:val="footnotedescriptionChar"/>
    <w:hidden/>
    <w:rsid w:val="00F429DC"/>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9DC"/>
    <w:rPr>
      <w:rFonts w:ascii="Times New Roman" w:eastAsia="Times New Roman" w:hAnsi="Times New Roman" w:cs="Times New Roman"/>
      <w:color w:val="000000"/>
      <w:sz w:val="20"/>
      <w:lang w:eastAsia="ru-RU"/>
    </w:rPr>
  </w:style>
  <w:style w:type="character" w:customStyle="1" w:styleId="footnotemark">
    <w:name w:val="footnote mark"/>
    <w:hidden/>
    <w:rsid w:val="00F429DC"/>
    <w:rPr>
      <w:rFonts w:ascii="Times New Roman" w:eastAsia="Times New Roman" w:hAnsi="Times New Roman" w:cs="Times New Roman"/>
      <w:color w:val="000000"/>
      <w:sz w:val="20"/>
      <w:vertAlign w:val="superscript"/>
    </w:rPr>
  </w:style>
  <w:style w:type="table" w:customStyle="1" w:styleId="TableGrid">
    <w:name w:val="TableGrid"/>
    <w:rsid w:val="00F429D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List Paragraph"/>
    <w:basedOn w:val="a"/>
    <w:uiPriority w:val="34"/>
    <w:qFormat/>
    <w:rsid w:val="00436BCF"/>
    <w:pPr>
      <w:ind w:left="720" w:firstLine="709"/>
    </w:pPr>
    <w:rPr>
      <w:rFonts w:eastAsia="Calibri" w:cs="Calibri"/>
    </w:rPr>
  </w:style>
  <w:style w:type="paragraph" w:customStyle="1" w:styleId="Default">
    <w:name w:val="Default"/>
    <w:rsid w:val="007C7C3F"/>
    <w:pPr>
      <w:pBdr>
        <w:top w:val="nil"/>
        <w:left w:val="nil"/>
        <w:bottom w:val="nil"/>
        <w:right w:val="nil"/>
        <w:between w:val="nil"/>
        <w:bar w:val="nil"/>
      </w:pBdr>
      <w:spacing w:after="0" w:line="240" w:lineRule="auto"/>
    </w:pPr>
    <w:rPr>
      <w:rFonts w:ascii="Arial Unicode MS" w:eastAsia="Arial Unicode MS" w:hAnsi="Helvetica" w:cs="Arial Unicode MS"/>
      <w:color w:val="000000"/>
      <w:u w:color="000000"/>
      <w:bdr w:val="nil"/>
      <w:lang w:eastAsia="ru-RU"/>
    </w:rPr>
  </w:style>
  <w:style w:type="paragraph" w:styleId="a4">
    <w:name w:val="Normal (Web)"/>
    <w:aliases w:val="Обычный (веб)1"/>
    <w:basedOn w:val="a"/>
    <w:uiPriority w:val="99"/>
    <w:unhideWhenUsed/>
    <w:rsid w:val="007C7C3F"/>
    <w:pPr>
      <w:spacing w:before="100" w:beforeAutospacing="1" w:after="100" w:afterAutospacing="1"/>
      <w:ind w:firstLine="0"/>
      <w:jc w:val="left"/>
    </w:pPr>
    <w:rPr>
      <w:rFonts w:ascii="Times New Roman" w:hAnsi="Times New Roman"/>
      <w:sz w:val="24"/>
      <w:szCs w:val="24"/>
      <w:u w:color="000000"/>
      <w:lang w:eastAsia="ru-RU"/>
    </w:rPr>
  </w:style>
  <w:style w:type="table" w:styleId="a5">
    <w:name w:val="Table Grid"/>
    <w:basedOn w:val="a1"/>
    <w:uiPriority w:val="39"/>
    <w:rsid w:val="00623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7">
    <w:name w:val="List 127"/>
    <w:basedOn w:val="a2"/>
    <w:rsid w:val="00B30B56"/>
    <w:pPr>
      <w:numPr>
        <w:numId w:val="2"/>
      </w:numPr>
    </w:pPr>
  </w:style>
  <w:style w:type="numbering" w:customStyle="1" w:styleId="List128">
    <w:name w:val="List 128"/>
    <w:basedOn w:val="a2"/>
    <w:rsid w:val="00B30B56"/>
    <w:pPr>
      <w:numPr>
        <w:numId w:val="3"/>
      </w:numPr>
    </w:pPr>
  </w:style>
  <w:style w:type="paragraph" w:styleId="a6">
    <w:name w:val="Balloon Text"/>
    <w:basedOn w:val="a"/>
    <w:link w:val="a7"/>
    <w:uiPriority w:val="99"/>
    <w:semiHidden/>
    <w:unhideWhenUsed/>
    <w:rsid w:val="00C62A81"/>
    <w:rPr>
      <w:rFonts w:ascii="Tahoma" w:hAnsi="Tahoma" w:cs="Tahoma"/>
      <w:sz w:val="16"/>
      <w:szCs w:val="16"/>
    </w:rPr>
  </w:style>
  <w:style w:type="character" w:customStyle="1" w:styleId="a7">
    <w:name w:val="Текст выноски Знак"/>
    <w:basedOn w:val="a0"/>
    <w:link w:val="a6"/>
    <w:uiPriority w:val="99"/>
    <w:semiHidden/>
    <w:rsid w:val="00C62A8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9DC"/>
    <w:pPr>
      <w:spacing w:after="0" w:line="240" w:lineRule="auto"/>
      <w:ind w:firstLine="340"/>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rsid w:val="00F429D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footnotedescription">
    <w:name w:val="footnote description"/>
    <w:next w:val="a"/>
    <w:link w:val="footnotedescriptionChar"/>
    <w:hidden/>
    <w:rsid w:val="00F429DC"/>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9DC"/>
    <w:rPr>
      <w:rFonts w:ascii="Times New Roman" w:eastAsia="Times New Roman" w:hAnsi="Times New Roman" w:cs="Times New Roman"/>
      <w:color w:val="000000"/>
      <w:sz w:val="20"/>
      <w:lang w:eastAsia="ru-RU"/>
    </w:rPr>
  </w:style>
  <w:style w:type="character" w:customStyle="1" w:styleId="footnotemark">
    <w:name w:val="footnote mark"/>
    <w:hidden/>
    <w:rsid w:val="00F429DC"/>
    <w:rPr>
      <w:rFonts w:ascii="Times New Roman" w:eastAsia="Times New Roman" w:hAnsi="Times New Roman" w:cs="Times New Roman"/>
      <w:color w:val="000000"/>
      <w:sz w:val="20"/>
      <w:vertAlign w:val="superscript"/>
    </w:rPr>
  </w:style>
  <w:style w:type="table" w:customStyle="1" w:styleId="TableGrid">
    <w:name w:val="TableGrid"/>
    <w:rsid w:val="00F429D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List Paragraph"/>
    <w:basedOn w:val="a"/>
    <w:uiPriority w:val="34"/>
    <w:qFormat/>
    <w:rsid w:val="00436BCF"/>
    <w:pPr>
      <w:ind w:left="720" w:firstLine="709"/>
    </w:pPr>
    <w:rPr>
      <w:rFonts w:eastAsia="Calibri" w:cs="Calibri"/>
    </w:rPr>
  </w:style>
  <w:style w:type="paragraph" w:customStyle="1" w:styleId="Default">
    <w:name w:val="Default"/>
    <w:rsid w:val="007C7C3F"/>
    <w:pPr>
      <w:pBdr>
        <w:top w:val="nil"/>
        <w:left w:val="nil"/>
        <w:bottom w:val="nil"/>
        <w:right w:val="nil"/>
        <w:between w:val="nil"/>
        <w:bar w:val="nil"/>
      </w:pBdr>
      <w:spacing w:after="0" w:line="240" w:lineRule="auto"/>
    </w:pPr>
    <w:rPr>
      <w:rFonts w:ascii="Arial Unicode MS" w:eastAsia="Arial Unicode MS" w:hAnsi="Helvetica" w:cs="Arial Unicode MS"/>
      <w:color w:val="000000"/>
      <w:u w:color="000000"/>
      <w:bdr w:val="nil"/>
      <w:lang w:eastAsia="ru-RU"/>
    </w:rPr>
  </w:style>
  <w:style w:type="paragraph" w:styleId="a4">
    <w:name w:val="Normal (Web)"/>
    <w:aliases w:val="Обычный (веб)1"/>
    <w:basedOn w:val="a"/>
    <w:uiPriority w:val="99"/>
    <w:unhideWhenUsed/>
    <w:rsid w:val="007C7C3F"/>
    <w:pPr>
      <w:spacing w:before="100" w:beforeAutospacing="1" w:after="100" w:afterAutospacing="1"/>
      <w:ind w:firstLine="0"/>
      <w:jc w:val="left"/>
    </w:pPr>
    <w:rPr>
      <w:rFonts w:ascii="Times New Roman" w:hAnsi="Times New Roman"/>
      <w:sz w:val="24"/>
      <w:szCs w:val="24"/>
      <w:u w:color="000000"/>
      <w:lang w:eastAsia="ru-RU"/>
    </w:rPr>
  </w:style>
  <w:style w:type="table" w:styleId="a5">
    <w:name w:val="Table Grid"/>
    <w:basedOn w:val="a1"/>
    <w:uiPriority w:val="39"/>
    <w:rsid w:val="00623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7">
    <w:name w:val="List 127"/>
    <w:basedOn w:val="a2"/>
    <w:rsid w:val="00B30B56"/>
    <w:pPr>
      <w:numPr>
        <w:numId w:val="2"/>
      </w:numPr>
    </w:pPr>
  </w:style>
  <w:style w:type="numbering" w:customStyle="1" w:styleId="List128">
    <w:name w:val="List 128"/>
    <w:basedOn w:val="a2"/>
    <w:rsid w:val="00B30B56"/>
    <w:pPr>
      <w:numPr>
        <w:numId w:val="3"/>
      </w:numPr>
    </w:pPr>
  </w:style>
  <w:style w:type="paragraph" w:styleId="a6">
    <w:name w:val="Balloon Text"/>
    <w:basedOn w:val="a"/>
    <w:link w:val="a7"/>
    <w:uiPriority w:val="99"/>
    <w:semiHidden/>
    <w:unhideWhenUsed/>
    <w:rsid w:val="00C62A81"/>
    <w:rPr>
      <w:rFonts w:ascii="Tahoma" w:hAnsi="Tahoma" w:cs="Tahoma"/>
      <w:sz w:val="16"/>
      <w:szCs w:val="16"/>
    </w:rPr>
  </w:style>
  <w:style w:type="character" w:customStyle="1" w:styleId="a7">
    <w:name w:val="Текст выноски Знак"/>
    <w:basedOn w:val="a0"/>
    <w:link w:val="a6"/>
    <w:uiPriority w:val="99"/>
    <w:semiHidden/>
    <w:rsid w:val="00C62A8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0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6011</Words>
  <Characters>34268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Преподаватель</cp:lastModifiedBy>
  <cp:revision>5</cp:revision>
  <dcterms:created xsi:type="dcterms:W3CDTF">2024-09-23T08:21:00Z</dcterms:created>
  <dcterms:modified xsi:type="dcterms:W3CDTF">2024-09-24T05:07:00Z</dcterms:modified>
</cp:coreProperties>
</file>